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A69" w:rsidRPr="005C3F7A" w:rsidRDefault="005D7274" w:rsidP="005C3F7A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0" w:name="_GoBack"/>
      <w:bookmarkEnd w:id="0"/>
      <w:r w:rsidRPr="005C3F7A"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DFDDEE" wp14:editId="2851ECFF">
                <wp:simplePos x="0" y="0"/>
                <wp:positionH relativeFrom="column">
                  <wp:posOffset>4712970</wp:posOffset>
                </wp:positionH>
                <wp:positionV relativeFrom="paragraph">
                  <wp:posOffset>11286</wp:posOffset>
                </wp:positionV>
                <wp:extent cx="1038860" cy="709295"/>
                <wp:effectExtent l="0" t="0" r="8890" b="0"/>
                <wp:wrapNone/>
                <wp:docPr id="19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860" cy="709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7274" w:rsidRPr="00082126" w:rsidRDefault="005D7274" w:rsidP="005D727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DFDDEE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71.1pt;margin-top:.9pt;width:81.8pt;height:55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" stroked="f">
                <v:textbox>
                  <w:txbxContent>
                    <w:p w:rsidR="005D7274" w:rsidRPr="00082126" w:rsidRDefault="005D7274" w:rsidP="005D7274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91A69" w:rsidRPr="005C3F7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T.C.</w:t>
      </w:r>
    </w:p>
    <w:p w:rsidR="00C91A69" w:rsidRPr="00D34E7C" w:rsidRDefault="005D7274" w:rsidP="005D7274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34E7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</w:t>
      </w:r>
      <w:r w:rsidR="00C91A69" w:rsidRPr="00D34E7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HAZİNE VE MALİYE BAKANLIĞI</w:t>
      </w:r>
    </w:p>
    <w:p w:rsidR="00C91A69" w:rsidRPr="00D34E7C" w:rsidRDefault="005D7274" w:rsidP="005D7274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34E7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  </w:t>
      </w:r>
      <w:r w:rsidR="00C91A69" w:rsidRPr="00D34E7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Özelleştirme İdaresi Başkanlığı</w:t>
      </w:r>
    </w:p>
    <w:p w:rsidR="00C91A69" w:rsidRPr="00D34E7C" w:rsidRDefault="005D7274" w:rsidP="005D7274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34E7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   </w:t>
      </w:r>
      <w:r w:rsidR="00177871" w:rsidRPr="00D34E7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</w:t>
      </w:r>
      <w:r w:rsidRPr="00D34E7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    </w:t>
      </w:r>
      <w:r w:rsidR="00C91A69" w:rsidRPr="00D34E7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Sümer Holding A.Ş. Genel Müdürlüğü</w:t>
      </w:r>
    </w:p>
    <w:p w:rsidR="002C3F52" w:rsidRPr="00D34E7C" w:rsidRDefault="002C3F52" w:rsidP="002C3F52">
      <w:pPr>
        <w:rPr>
          <w:color w:val="000000" w:themeColor="text1"/>
          <w:sz w:val="26"/>
          <w:szCs w:val="26"/>
        </w:rPr>
      </w:pPr>
    </w:p>
    <w:p w:rsidR="002C3F52" w:rsidRPr="00D34E7C" w:rsidRDefault="005D7274" w:rsidP="002C3F52">
      <w:pPr>
        <w:pStyle w:val="Balk2"/>
        <w:spacing w:before="0"/>
        <w:ind w:left="0" w:right="-144"/>
        <w:rPr>
          <w:color w:val="000000" w:themeColor="text1"/>
          <w:sz w:val="26"/>
          <w:szCs w:val="26"/>
        </w:rPr>
      </w:pPr>
      <w:r w:rsidRPr="00D34E7C">
        <w:rPr>
          <w:color w:val="000000" w:themeColor="text1"/>
          <w:sz w:val="26"/>
          <w:szCs w:val="26"/>
        </w:rPr>
        <w:t xml:space="preserve">          </w:t>
      </w:r>
      <w:r w:rsidR="00C91A69" w:rsidRPr="00D34E7C">
        <w:rPr>
          <w:color w:val="000000" w:themeColor="text1"/>
          <w:sz w:val="26"/>
          <w:szCs w:val="26"/>
        </w:rPr>
        <w:t xml:space="preserve">YATIRIMCILARA </w:t>
      </w:r>
      <w:r w:rsidR="002C3F52" w:rsidRPr="00D34E7C">
        <w:rPr>
          <w:color w:val="000000" w:themeColor="text1"/>
          <w:sz w:val="26"/>
          <w:szCs w:val="26"/>
        </w:rPr>
        <w:t>DUY</w:t>
      </w:r>
      <w:r w:rsidR="00770129" w:rsidRPr="00D34E7C">
        <w:rPr>
          <w:color w:val="000000" w:themeColor="text1"/>
          <w:sz w:val="26"/>
          <w:szCs w:val="26"/>
        </w:rPr>
        <w:t>U</w:t>
      </w:r>
      <w:r w:rsidR="002C3F52" w:rsidRPr="00D34E7C">
        <w:rPr>
          <w:color w:val="000000" w:themeColor="text1"/>
          <w:sz w:val="26"/>
          <w:szCs w:val="26"/>
        </w:rPr>
        <w:t>RU</w:t>
      </w:r>
    </w:p>
    <w:p w:rsidR="00A407E5" w:rsidRPr="00D34E7C" w:rsidRDefault="002C3F52" w:rsidP="007C2078">
      <w:pPr>
        <w:spacing w:before="240"/>
        <w:ind w:left="-426" w:right="-426"/>
        <w:jc w:val="both"/>
        <w:rPr>
          <w:rFonts w:ascii="Times New Roman" w:hAnsi="Times New Roman" w:cs="Times New Roman"/>
          <w:color w:val="000000" w:themeColor="text1"/>
        </w:rPr>
      </w:pPr>
      <w:r w:rsidRPr="00D34E7C">
        <w:rPr>
          <w:rFonts w:ascii="Times New Roman" w:hAnsi="Times New Roman" w:cs="Times New Roman"/>
          <w:color w:val="000000" w:themeColor="text1"/>
          <w:lang w:eastAsia="tr-TR"/>
        </w:rPr>
        <w:t xml:space="preserve">Sümer Holding A.Ş. </w:t>
      </w:r>
      <w:r w:rsidR="00251348" w:rsidRPr="00D34E7C">
        <w:rPr>
          <w:rFonts w:ascii="Times New Roman" w:hAnsi="Times New Roman" w:cs="Times New Roman"/>
          <w:color w:val="000000" w:themeColor="text1"/>
          <w:lang w:eastAsia="tr-TR"/>
        </w:rPr>
        <w:t xml:space="preserve">(Holding) </w:t>
      </w:r>
      <w:r w:rsidRPr="00D34E7C">
        <w:rPr>
          <w:rFonts w:ascii="Times New Roman" w:hAnsi="Times New Roman" w:cs="Times New Roman"/>
          <w:color w:val="000000" w:themeColor="text1"/>
          <w:lang w:eastAsia="tr-TR"/>
        </w:rPr>
        <w:t xml:space="preserve">tarafından </w:t>
      </w:r>
      <w:r w:rsidR="00251348" w:rsidRPr="00D34E7C">
        <w:rPr>
          <w:rFonts w:ascii="Times New Roman" w:hAnsi="Times New Roman" w:cs="Times New Roman"/>
          <w:color w:val="000000" w:themeColor="text1"/>
          <w:lang w:eastAsia="tr-TR"/>
        </w:rPr>
        <w:t xml:space="preserve">aşağıda belirtilen </w:t>
      </w:r>
      <w:r w:rsidR="00AB0039">
        <w:rPr>
          <w:rFonts w:ascii="Times New Roman" w:hAnsi="Times New Roman" w:cs="Times New Roman"/>
          <w:color w:val="000000" w:themeColor="text1"/>
          <w:lang w:eastAsia="tr-TR"/>
        </w:rPr>
        <w:t>m</w:t>
      </w:r>
      <w:r w:rsidR="00710C45" w:rsidRPr="00D34E7C">
        <w:rPr>
          <w:rFonts w:ascii="Times New Roman" w:hAnsi="Times New Roman" w:cs="Times New Roman"/>
          <w:color w:val="000000" w:themeColor="text1"/>
          <w:lang w:eastAsia="tr-TR"/>
        </w:rPr>
        <w:t>arkalar</w:t>
      </w:r>
      <w:r w:rsidR="00251348" w:rsidRPr="00D34E7C">
        <w:rPr>
          <w:rFonts w:ascii="Times New Roman" w:hAnsi="Times New Roman" w:cs="Times New Roman"/>
          <w:color w:val="000000" w:themeColor="text1"/>
          <w:lang w:eastAsia="tr-TR"/>
        </w:rPr>
        <w:t xml:space="preserve">, </w:t>
      </w:r>
      <w:r w:rsidR="00A407E5" w:rsidRPr="00D34E7C">
        <w:rPr>
          <w:rFonts w:ascii="Times New Roman" w:hAnsi="Times New Roman" w:cs="Times New Roman"/>
          <w:color w:val="000000" w:themeColor="text1"/>
        </w:rPr>
        <w:t>4046 sayılı Özelleştirme Uygulamaları Hakkında Kanun hükümleri kapsamında "satış" yöntemiyle özelleştirilecektir.</w:t>
      </w:r>
    </w:p>
    <w:p w:rsidR="00874B8A" w:rsidRPr="00D34E7C" w:rsidRDefault="00874B8A" w:rsidP="003A0807">
      <w:pPr>
        <w:ind w:right="-57" w:firstLine="708"/>
        <w:jc w:val="both"/>
        <w:rPr>
          <w:rFonts w:ascii="Times New Roman" w:hAnsi="Times New Roman" w:cs="Times New Roman"/>
          <w:color w:val="000000" w:themeColor="text1"/>
          <w:lang w:eastAsia="tr-TR"/>
        </w:rPr>
      </w:pPr>
    </w:p>
    <w:tbl>
      <w:tblPr>
        <w:tblW w:w="49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"/>
        <w:gridCol w:w="4151"/>
        <w:gridCol w:w="1384"/>
        <w:gridCol w:w="1245"/>
        <w:gridCol w:w="1520"/>
      </w:tblGrid>
      <w:tr w:rsidR="00712F3A" w:rsidRPr="00D34E7C" w:rsidTr="00712F3A">
        <w:trPr>
          <w:trHeight w:hRule="exact" w:val="1039"/>
          <w:jc w:val="center"/>
        </w:trPr>
        <w:tc>
          <w:tcPr>
            <w:tcW w:w="3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F3A" w:rsidRPr="00D34E7C" w:rsidRDefault="00712F3A" w:rsidP="007252E2">
            <w:pPr>
              <w:pStyle w:val="GvdeMetni"/>
              <w:tabs>
                <w:tab w:val="left" w:pos="0"/>
              </w:tabs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34E7C">
              <w:rPr>
                <w:b/>
                <w:color w:val="000000" w:themeColor="text1"/>
                <w:sz w:val="22"/>
                <w:szCs w:val="22"/>
              </w:rPr>
              <w:t>Sıra No</w:t>
            </w:r>
          </w:p>
        </w:tc>
        <w:tc>
          <w:tcPr>
            <w:tcW w:w="23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F3A" w:rsidRPr="00D34E7C" w:rsidRDefault="00712F3A" w:rsidP="00E27B10">
            <w:pPr>
              <w:pStyle w:val="GvdeMetni"/>
              <w:tabs>
                <w:tab w:val="left" w:pos="0"/>
                <w:tab w:val="left" w:pos="2438"/>
              </w:tabs>
              <w:spacing w:after="0"/>
              <w:ind w:right="-57" w:hanging="33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34E7C">
              <w:rPr>
                <w:b/>
                <w:bCs/>
                <w:color w:val="000000" w:themeColor="text1"/>
                <w:sz w:val="22"/>
                <w:szCs w:val="22"/>
              </w:rPr>
              <w:t>İhale Konusu Markalar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F3A" w:rsidRPr="00D34E7C" w:rsidRDefault="00712F3A" w:rsidP="00177871">
            <w:pPr>
              <w:pStyle w:val="GvdeMetni"/>
              <w:tabs>
                <w:tab w:val="left" w:pos="0"/>
                <w:tab w:val="left" w:pos="1309"/>
                <w:tab w:val="left" w:pos="1593"/>
              </w:tabs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34E7C">
              <w:rPr>
                <w:b/>
                <w:bCs/>
                <w:color w:val="000000" w:themeColor="text1"/>
                <w:sz w:val="22"/>
                <w:szCs w:val="22"/>
              </w:rPr>
              <w:t>İhale Şartnamesi</w:t>
            </w:r>
          </w:p>
          <w:p w:rsidR="00712F3A" w:rsidRDefault="00712F3A" w:rsidP="00177871">
            <w:pPr>
              <w:pStyle w:val="GvdeMetni"/>
              <w:tabs>
                <w:tab w:val="left" w:pos="0"/>
                <w:tab w:val="left" w:pos="1309"/>
                <w:tab w:val="left" w:pos="1593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D34E7C">
              <w:rPr>
                <w:b/>
                <w:bCs/>
                <w:color w:val="000000" w:themeColor="text1"/>
                <w:sz w:val="22"/>
                <w:szCs w:val="22"/>
              </w:rPr>
              <w:t>Bedeli</w:t>
            </w:r>
          </w:p>
          <w:p w:rsidR="00712F3A" w:rsidRPr="00D34E7C" w:rsidRDefault="00712F3A" w:rsidP="00177871">
            <w:pPr>
              <w:pStyle w:val="GvdeMetni"/>
              <w:tabs>
                <w:tab w:val="left" w:pos="0"/>
                <w:tab w:val="left" w:pos="1309"/>
                <w:tab w:val="left" w:pos="1593"/>
              </w:tabs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34E7C">
              <w:rPr>
                <w:b/>
                <w:bCs/>
                <w:color w:val="000000" w:themeColor="text1"/>
                <w:sz w:val="22"/>
                <w:szCs w:val="22"/>
              </w:rPr>
              <w:t xml:space="preserve"> (TL)</w:t>
            </w:r>
          </w:p>
          <w:p w:rsidR="00712F3A" w:rsidRPr="00D34E7C" w:rsidRDefault="00712F3A" w:rsidP="00B431CE">
            <w:pPr>
              <w:pStyle w:val="GvdeMetni"/>
              <w:tabs>
                <w:tab w:val="left" w:pos="0"/>
              </w:tabs>
              <w:spacing w:after="0"/>
              <w:ind w:right="-5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F3A" w:rsidRPr="00D34E7C" w:rsidRDefault="00712F3A" w:rsidP="00177871">
            <w:pPr>
              <w:pStyle w:val="GvdeMetni"/>
              <w:tabs>
                <w:tab w:val="left" w:pos="0"/>
                <w:tab w:val="left" w:pos="1309"/>
                <w:tab w:val="left" w:pos="1593"/>
              </w:tabs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34E7C">
              <w:rPr>
                <w:b/>
                <w:bCs/>
                <w:color w:val="000000" w:themeColor="text1"/>
                <w:sz w:val="22"/>
                <w:szCs w:val="22"/>
              </w:rPr>
              <w:t>Geçici Teminat</w:t>
            </w:r>
          </w:p>
          <w:p w:rsidR="00712F3A" w:rsidRPr="00D34E7C" w:rsidRDefault="00712F3A" w:rsidP="00177871">
            <w:pPr>
              <w:pStyle w:val="GvdeMetni"/>
              <w:tabs>
                <w:tab w:val="left" w:pos="0"/>
                <w:tab w:val="left" w:pos="1309"/>
                <w:tab w:val="left" w:pos="1593"/>
              </w:tabs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34E7C">
              <w:rPr>
                <w:b/>
                <w:bCs/>
                <w:color w:val="000000" w:themeColor="text1"/>
                <w:sz w:val="22"/>
                <w:szCs w:val="22"/>
              </w:rPr>
              <w:t>Bedeli (TL)</w:t>
            </w:r>
          </w:p>
          <w:p w:rsidR="00712F3A" w:rsidRPr="00D34E7C" w:rsidRDefault="00712F3A" w:rsidP="00B431CE">
            <w:pPr>
              <w:pStyle w:val="GvdeMetni"/>
              <w:tabs>
                <w:tab w:val="left" w:pos="0"/>
                <w:tab w:val="left" w:pos="1309"/>
                <w:tab w:val="left" w:pos="1593"/>
              </w:tabs>
              <w:spacing w:after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712F3A" w:rsidRPr="00D34E7C" w:rsidRDefault="00712F3A" w:rsidP="00B431CE">
            <w:pPr>
              <w:pStyle w:val="GvdeMetni"/>
              <w:tabs>
                <w:tab w:val="left" w:pos="0"/>
                <w:tab w:val="left" w:pos="1309"/>
                <w:tab w:val="left" w:pos="1593"/>
              </w:tabs>
              <w:spacing w:after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712F3A" w:rsidRPr="00D34E7C" w:rsidRDefault="00712F3A" w:rsidP="00B431CE">
            <w:pPr>
              <w:pStyle w:val="GvdeMetni"/>
              <w:tabs>
                <w:tab w:val="left" w:pos="0"/>
                <w:tab w:val="left" w:pos="1309"/>
                <w:tab w:val="left" w:pos="1593"/>
              </w:tabs>
              <w:spacing w:after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34E7C">
              <w:rPr>
                <w:bCs/>
                <w:color w:val="000000" w:themeColor="text1"/>
                <w:sz w:val="22"/>
                <w:szCs w:val="22"/>
              </w:rPr>
              <w:t>)</w:t>
            </w:r>
          </w:p>
          <w:p w:rsidR="00712F3A" w:rsidRPr="00D34E7C" w:rsidRDefault="00712F3A" w:rsidP="00B431CE">
            <w:pPr>
              <w:pStyle w:val="GvdeMetni"/>
              <w:tabs>
                <w:tab w:val="left" w:pos="0"/>
                <w:tab w:val="left" w:pos="1309"/>
                <w:tab w:val="left" w:pos="1593"/>
              </w:tabs>
              <w:spacing w:after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34E7C">
              <w:rPr>
                <w:bCs/>
                <w:color w:val="000000" w:themeColor="text1"/>
                <w:sz w:val="22"/>
                <w:szCs w:val="22"/>
              </w:rPr>
              <w:t>(tl)</w:t>
            </w:r>
          </w:p>
        </w:tc>
        <w:tc>
          <w:tcPr>
            <w:tcW w:w="8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F3A" w:rsidRPr="00D34E7C" w:rsidRDefault="00712F3A" w:rsidP="00B431CE">
            <w:pPr>
              <w:pStyle w:val="GvdeMetni"/>
              <w:tabs>
                <w:tab w:val="left" w:pos="0"/>
              </w:tabs>
              <w:spacing w:after="0"/>
              <w:ind w:right="-57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34E7C">
              <w:rPr>
                <w:b/>
                <w:bCs/>
                <w:color w:val="000000" w:themeColor="text1"/>
                <w:sz w:val="22"/>
                <w:szCs w:val="22"/>
              </w:rPr>
              <w:t>Son Teklif Verme Tarihi</w:t>
            </w:r>
          </w:p>
        </w:tc>
      </w:tr>
      <w:tr w:rsidR="00712F3A" w:rsidRPr="00D34E7C" w:rsidTr="00712F3A">
        <w:trPr>
          <w:trHeight w:val="830"/>
          <w:jc w:val="center"/>
        </w:trPr>
        <w:tc>
          <w:tcPr>
            <w:tcW w:w="3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F3A" w:rsidRPr="00D34E7C" w:rsidRDefault="00712F3A" w:rsidP="00102227">
            <w:pPr>
              <w:pStyle w:val="GvdeMetni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3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F3A" w:rsidRPr="00D34E7C" w:rsidRDefault="00712F3A" w:rsidP="003E45BE">
            <w:pPr>
              <w:pStyle w:val="GvdeMetni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D34E7C">
              <w:rPr>
                <w:noProof/>
                <w:color w:val="000000" w:themeColor="text1"/>
              </w:rPr>
              <w:t>128203 tescil nolu Bursa Merinos (Türk Malı) Markası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F3A" w:rsidRPr="00BA203E" w:rsidRDefault="00712F3A" w:rsidP="00BA203E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20</w:t>
            </w:r>
            <w:r w:rsidRPr="00BA203E">
              <w:rPr>
                <w:rFonts w:ascii="Times New Roman" w:hAnsi="Times New Roman" w:cs="Times New Roman"/>
                <w:noProof/>
              </w:rPr>
              <w:t>.000.-</w:t>
            </w:r>
          </w:p>
        </w:tc>
        <w:tc>
          <w:tcPr>
            <w:tcW w:w="6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F3A" w:rsidRPr="00BA203E" w:rsidRDefault="00712F3A" w:rsidP="00BA203E">
            <w:pPr>
              <w:jc w:val="center"/>
              <w:rPr>
                <w:rFonts w:ascii="Times New Roman" w:hAnsi="Times New Roman" w:cs="Times New Roman"/>
                <w:noProof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t>300</w:t>
            </w:r>
            <w:r w:rsidRPr="00BA203E">
              <w:rPr>
                <w:rFonts w:ascii="Times New Roman" w:hAnsi="Times New Roman" w:cs="Times New Roman"/>
                <w:noProof/>
                <w:lang w:eastAsia="tr-TR"/>
              </w:rPr>
              <w:t>.000.-</w:t>
            </w:r>
          </w:p>
        </w:tc>
        <w:tc>
          <w:tcPr>
            <w:tcW w:w="8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F3A" w:rsidRPr="00BA203E" w:rsidRDefault="00712F3A" w:rsidP="006B27D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BA203E">
              <w:rPr>
                <w:rFonts w:ascii="Times New Roman" w:hAnsi="Times New Roman" w:cs="Times New Roman"/>
                <w:noProof/>
                <w:lang w:eastAsia="tr-TR"/>
              </w:rPr>
              <w:t>12.09.2024</w:t>
            </w:r>
          </w:p>
        </w:tc>
      </w:tr>
      <w:tr w:rsidR="00712F3A" w:rsidRPr="00D34E7C" w:rsidTr="00712F3A">
        <w:trPr>
          <w:trHeight w:val="830"/>
          <w:jc w:val="center"/>
        </w:trPr>
        <w:tc>
          <w:tcPr>
            <w:tcW w:w="3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F3A" w:rsidRPr="00D34E7C" w:rsidRDefault="00712F3A" w:rsidP="00102227">
            <w:pPr>
              <w:pStyle w:val="GvdeMetni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3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F3A" w:rsidRPr="00D34E7C" w:rsidRDefault="00712F3A" w:rsidP="005C4C94">
            <w:pPr>
              <w:pStyle w:val="GvdeMetni"/>
              <w:jc w:val="both"/>
              <w:rPr>
                <w:color w:val="000000" w:themeColor="text1"/>
                <w:sz w:val="22"/>
                <w:szCs w:val="22"/>
              </w:rPr>
            </w:pPr>
            <w:r w:rsidRPr="00D34E7C">
              <w:rPr>
                <w:noProof/>
                <w:color w:val="000000" w:themeColor="text1"/>
              </w:rPr>
              <w:t>128202 tescil nolu</w:t>
            </w:r>
            <w:r w:rsidRPr="00D34E7C">
              <w:rPr>
                <w:b/>
                <w:noProof/>
                <w:color w:val="000000" w:themeColor="text1"/>
              </w:rPr>
              <w:t xml:space="preserve"> </w:t>
            </w:r>
            <w:r w:rsidRPr="00D34E7C">
              <w:rPr>
                <w:noProof/>
                <w:color w:val="000000" w:themeColor="text1"/>
              </w:rPr>
              <w:t xml:space="preserve">Merinos Markası 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F3A" w:rsidRPr="00BA203E" w:rsidRDefault="00712F3A" w:rsidP="005C4C94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3</w:t>
            </w:r>
            <w:r w:rsidRPr="00BA203E">
              <w:rPr>
                <w:rFonts w:ascii="Times New Roman" w:hAnsi="Times New Roman" w:cs="Times New Roman"/>
                <w:noProof/>
              </w:rPr>
              <w:t>0.000.-</w:t>
            </w:r>
          </w:p>
        </w:tc>
        <w:tc>
          <w:tcPr>
            <w:tcW w:w="6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F3A" w:rsidRPr="00BA203E" w:rsidRDefault="00712F3A" w:rsidP="005C4C94">
            <w:pPr>
              <w:jc w:val="center"/>
              <w:rPr>
                <w:rFonts w:ascii="Times New Roman" w:hAnsi="Times New Roman" w:cs="Times New Roman"/>
                <w:noProof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t>3</w:t>
            </w:r>
            <w:r w:rsidRPr="00BA203E">
              <w:rPr>
                <w:rFonts w:ascii="Times New Roman" w:hAnsi="Times New Roman" w:cs="Times New Roman"/>
                <w:noProof/>
                <w:lang w:eastAsia="tr-TR"/>
              </w:rPr>
              <w:t>.000.000.-</w:t>
            </w:r>
          </w:p>
        </w:tc>
        <w:tc>
          <w:tcPr>
            <w:tcW w:w="8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F3A" w:rsidRPr="00BA203E" w:rsidRDefault="00712F3A" w:rsidP="005C4C9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BA203E">
              <w:rPr>
                <w:rFonts w:ascii="Times New Roman" w:hAnsi="Times New Roman" w:cs="Times New Roman"/>
                <w:noProof/>
                <w:lang w:eastAsia="tr-TR"/>
              </w:rPr>
              <w:t>12.09.2024</w:t>
            </w:r>
          </w:p>
        </w:tc>
      </w:tr>
    </w:tbl>
    <w:p w:rsidR="00A33D90" w:rsidRPr="00D34E7C" w:rsidRDefault="00A33D90" w:rsidP="003A0807">
      <w:pPr>
        <w:ind w:right="-57" w:firstLine="708"/>
        <w:jc w:val="both"/>
        <w:rPr>
          <w:rFonts w:ascii="Times New Roman" w:hAnsi="Times New Roman" w:cs="Times New Roman"/>
          <w:color w:val="000000" w:themeColor="text1"/>
          <w:lang w:eastAsia="tr-TR"/>
        </w:rPr>
      </w:pPr>
    </w:p>
    <w:p w:rsidR="002E0A25" w:rsidRPr="00D34E7C" w:rsidRDefault="002E0A25" w:rsidP="004D1C90">
      <w:pPr>
        <w:pStyle w:val="ListeParagraf"/>
        <w:numPr>
          <w:ilvl w:val="0"/>
          <w:numId w:val="2"/>
        </w:numPr>
        <w:ind w:left="142" w:right="-425" w:hanging="567"/>
        <w:jc w:val="both"/>
        <w:rPr>
          <w:rFonts w:ascii="Times New Roman" w:hAnsi="Times New Roman" w:cs="Times New Roman"/>
          <w:color w:val="000000" w:themeColor="text1"/>
        </w:rPr>
      </w:pPr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>İhaleler, birden fazla teklif sahibinden kapalı zarfla teklif almak ve görüşmeler yapmak suretiyle “pazarlık” usulü ile gerçekleştirilecektir. İhaleler, pazarlık görüşmelerine devam edilen teklif sahiplerinin katılımı ile yapılacak açık artırma suretiyle sonuçlandırılacaktır.</w:t>
      </w:r>
    </w:p>
    <w:p w:rsidR="002E0A25" w:rsidRPr="00D34E7C" w:rsidRDefault="002E0A25" w:rsidP="004D1C90">
      <w:pPr>
        <w:pStyle w:val="ListeParagraf"/>
        <w:numPr>
          <w:ilvl w:val="0"/>
          <w:numId w:val="2"/>
        </w:numPr>
        <w:ind w:left="142" w:right="-425" w:hanging="567"/>
        <w:jc w:val="both"/>
        <w:rPr>
          <w:rFonts w:ascii="Times New Roman" w:hAnsi="Times New Roman" w:cs="Times New Roman"/>
          <w:color w:val="000000" w:themeColor="text1"/>
        </w:rPr>
      </w:pPr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Teklif Sahipleri ayrı ayrı olmak koşuluyla birden fazla </w:t>
      </w:r>
      <w:r w:rsidR="00814B1B"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>marka</w:t>
      </w:r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için teklif verebilirler. Birden fazla </w:t>
      </w:r>
      <w:r w:rsidR="00175029"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marka </w:t>
      </w:r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>için teklif verilmesi halinde bu teklifler birbirleri ile ilişkilendirilemez.</w:t>
      </w:r>
    </w:p>
    <w:p w:rsidR="0014354B" w:rsidRPr="006D42FB" w:rsidRDefault="002E0A25" w:rsidP="004D1C90">
      <w:pPr>
        <w:pStyle w:val="ListeParagraf"/>
        <w:numPr>
          <w:ilvl w:val="0"/>
          <w:numId w:val="2"/>
        </w:numPr>
        <w:ind w:left="142" w:right="-425" w:hanging="567"/>
        <w:jc w:val="both"/>
        <w:rPr>
          <w:rFonts w:ascii="Times New Roman" w:hAnsi="Times New Roman" w:cs="Times New Roman"/>
          <w:color w:val="000000" w:themeColor="text1"/>
        </w:rPr>
      </w:pPr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İhaleye </w:t>
      </w:r>
      <w:r w:rsidR="005B3E09" w:rsidRPr="006D42FB">
        <w:rPr>
          <w:rFonts w:ascii="Times New Roman" w:hAnsi="Times New Roman" w:cs="Times New Roman"/>
          <w:noProof/>
          <w:color w:val="000000" w:themeColor="text1"/>
        </w:rPr>
        <w:t xml:space="preserve">6769 sayılı </w:t>
      </w:r>
      <w:r w:rsidR="005B3E09" w:rsidRPr="006D42FB">
        <w:rPr>
          <w:rFonts w:ascii="Times New Roman" w:eastAsia="Times New Roman" w:hAnsi="Times New Roman" w:cs="Times New Roman"/>
          <w:bCs/>
          <w:color w:val="000000" w:themeColor="text1"/>
          <w:lang w:eastAsia="tr-TR"/>
        </w:rPr>
        <w:t>Sınai Mülkiyet Kanunu</w:t>
      </w:r>
      <w:r w:rsidR="005B3E09" w:rsidRPr="006D42FB">
        <w:rPr>
          <w:rFonts w:ascii="Times New Roman" w:hAnsi="Times New Roman" w:cs="Times New Roman"/>
          <w:noProof/>
          <w:color w:val="000000" w:themeColor="text1"/>
        </w:rPr>
        <w:t xml:space="preserve"> madde 3’te belirtilen nitelikeri haiz,</w:t>
      </w:r>
      <w:r w:rsidR="005B3E09" w:rsidRPr="006D42F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6D42FB">
        <w:rPr>
          <w:rFonts w:ascii="Times New Roman" w:eastAsia="Times New Roman" w:hAnsi="Times New Roman" w:cs="Times New Roman"/>
          <w:color w:val="000000" w:themeColor="text1"/>
          <w:lang w:eastAsia="tr-TR"/>
        </w:rPr>
        <w:t>gerçek ve tüzel kişiler, O</w:t>
      </w:r>
      <w:r w:rsidR="00122CA3" w:rsidRPr="006D42FB">
        <w:rPr>
          <w:rFonts w:ascii="Times New Roman" w:eastAsia="Times New Roman" w:hAnsi="Times New Roman" w:cs="Times New Roman"/>
          <w:color w:val="000000" w:themeColor="text1"/>
          <w:lang w:eastAsia="tr-TR"/>
        </w:rPr>
        <w:t>rtak</w:t>
      </w:r>
      <w:r w:rsidRPr="006D42FB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G</w:t>
      </w:r>
      <w:r w:rsidR="00122CA3" w:rsidRPr="006D42FB">
        <w:rPr>
          <w:rFonts w:ascii="Times New Roman" w:eastAsia="Times New Roman" w:hAnsi="Times New Roman" w:cs="Times New Roman"/>
          <w:color w:val="000000" w:themeColor="text1"/>
          <w:lang w:eastAsia="tr-TR"/>
        </w:rPr>
        <w:t>irişim</w:t>
      </w:r>
      <w:r w:rsidRPr="006D42FB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G</w:t>
      </w:r>
      <w:r w:rsidR="00122CA3" w:rsidRPr="006D42FB">
        <w:rPr>
          <w:rFonts w:ascii="Times New Roman" w:eastAsia="Times New Roman" w:hAnsi="Times New Roman" w:cs="Times New Roman"/>
          <w:color w:val="000000" w:themeColor="text1"/>
          <w:lang w:eastAsia="tr-TR"/>
        </w:rPr>
        <w:t>rupları</w:t>
      </w:r>
      <w:r w:rsidR="00924B95" w:rsidRPr="006D42FB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(OGG)</w:t>
      </w:r>
      <w:r w:rsidRPr="006D42FB">
        <w:rPr>
          <w:rFonts w:ascii="Times New Roman" w:eastAsia="Times New Roman" w:hAnsi="Times New Roman" w:cs="Times New Roman"/>
          <w:color w:val="000000" w:themeColor="text1"/>
          <w:lang w:eastAsia="tr-TR"/>
        </w:rPr>
        <w:t>, kooperatifler, vakıflar</w:t>
      </w:r>
      <w:r w:rsidR="00CA0D3E" w:rsidRPr="006D42FB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, yatırım fonları ile belgelerinde </w:t>
      </w:r>
      <w:r w:rsidR="005B3E09" w:rsidRPr="006D42FB">
        <w:rPr>
          <w:rFonts w:ascii="Times New Roman" w:hAnsi="Times New Roman" w:cs="Times New Roman"/>
          <w:noProof/>
          <w:color w:val="000000" w:themeColor="text1"/>
        </w:rPr>
        <w:t xml:space="preserve">gayri maddi hak </w:t>
      </w:r>
      <w:r w:rsidR="0014354B" w:rsidRPr="006D42FB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edinebileceklerine dair hüküm bulunan dernekler </w:t>
      </w:r>
      <w:r w:rsidRPr="006D42FB">
        <w:rPr>
          <w:rFonts w:ascii="Times New Roman" w:eastAsia="Times New Roman" w:hAnsi="Times New Roman" w:cs="Times New Roman"/>
          <w:color w:val="000000" w:themeColor="text1"/>
          <w:lang w:eastAsia="tr-TR"/>
        </w:rPr>
        <w:t>katılabilir.</w:t>
      </w:r>
    </w:p>
    <w:p w:rsidR="002E0A25" w:rsidRPr="00D34E7C" w:rsidRDefault="002E0A25" w:rsidP="004D1C90">
      <w:pPr>
        <w:pStyle w:val="ListeParagraf"/>
        <w:numPr>
          <w:ilvl w:val="0"/>
          <w:numId w:val="2"/>
        </w:numPr>
        <w:ind w:left="142" w:right="-425" w:hanging="567"/>
        <w:jc w:val="both"/>
        <w:rPr>
          <w:rFonts w:ascii="Times New Roman" w:hAnsi="Times New Roman" w:cs="Times New Roman"/>
          <w:color w:val="000000" w:themeColor="text1"/>
        </w:rPr>
      </w:pPr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İhale konusu </w:t>
      </w:r>
      <w:r w:rsidR="00814B1B"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>markaların</w:t>
      </w:r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ihalelerine katılacak teklif </w:t>
      </w:r>
      <w:r w:rsidR="00814B1B"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>sahiplerinin her bir marka</w:t>
      </w:r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için ayrı İhale Şartnamesi alması, her bir </w:t>
      </w:r>
      <w:r w:rsidR="00E34755"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>marka</w:t>
      </w:r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için ayrı teklif sun</w:t>
      </w:r>
      <w:r w:rsidR="0014354B"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>ul</w:t>
      </w:r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>ması ve teklif ile şartnamede istenilen belgeleri Holding</w:t>
      </w:r>
      <w:r w:rsidR="0080396B"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>’</w:t>
      </w:r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in </w:t>
      </w:r>
      <w:r w:rsidRPr="00D34E7C">
        <w:rPr>
          <w:rFonts w:ascii="Times New Roman" w:hAnsi="Times New Roman" w:cs="Times New Roman"/>
          <w:color w:val="000000" w:themeColor="text1"/>
        </w:rPr>
        <w:t>Bahçekapı Mahallesi Atatürk Orman Çiftliği Kümeevleri No:4</w:t>
      </w:r>
      <w:r w:rsidR="0080396B" w:rsidRPr="00D34E7C">
        <w:rPr>
          <w:rFonts w:ascii="Times New Roman" w:hAnsi="Times New Roman" w:cs="Times New Roman"/>
          <w:color w:val="000000" w:themeColor="text1"/>
        </w:rPr>
        <w:t xml:space="preserve"> </w:t>
      </w:r>
      <w:r w:rsidRPr="00D34E7C">
        <w:rPr>
          <w:rFonts w:ascii="Times New Roman" w:hAnsi="Times New Roman" w:cs="Times New Roman"/>
          <w:color w:val="000000" w:themeColor="text1"/>
        </w:rPr>
        <w:t xml:space="preserve">(06797) Etimesgut/ANKARA </w:t>
      </w:r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adresine son teklif verme tarihi saat </w:t>
      </w:r>
      <w:r w:rsidR="00A12F72" w:rsidRPr="00A35D62">
        <w:rPr>
          <w:rFonts w:ascii="Times New Roman" w:eastAsia="Times New Roman" w:hAnsi="Times New Roman" w:cs="Times New Roman"/>
          <w:color w:val="000000" w:themeColor="text1"/>
          <w:lang w:eastAsia="tr-TR"/>
        </w:rPr>
        <w:t>17.00’ye</w:t>
      </w:r>
      <w:r w:rsidRPr="00A35D62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kadar </w:t>
      </w:r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>elden teslim etmesi zorunludur.</w:t>
      </w:r>
    </w:p>
    <w:p w:rsidR="002E0A25" w:rsidRPr="00D34E7C" w:rsidRDefault="002E0A25" w:rsidP="007C2078">
      <w:pPr>
        <w:pStyle w:val="ListeParagraf"/>
        <w:numPr>
          <w:ilvl w:val="0"/>
          <w:numId w:val="2"/>
        </w:numPr>
        <w:ind w:left="142" w:right="-426" w:hanging="568"/>
        <w:jc w:val="both"/>
        <w:rPr>
          <w:rFonts w:ascii="Times New Roman" w:hAnsi="Times New Roman" w:cs="Times New Roman"/>
          <w:color w:val="000000" w:themeColor="text1"/>
        </w:rPr>
      </w:pPr>
      <w:r w:rsidRPr="00D34E7C">
        <w:rPr>
          <w:rFonts w:ascii="Times New Roman" w:eastAsia="Times New Roman" w:hAnsi="Times New Roman" w:cs="Times New Roman"/>
          <w:bCs/>
          <w:color w:val="000000" w:themeColor="text1"/>
          <w:lang w:eastAsia="tr-TR"/>
        </w:rPr>
        <w:t>İhale Şartnamesi bedeli;</w:t>
      </w:r>
    </w:p>
    <w:p w:rsidR="002E0A25" w:rsidRPr="00D34E7C" w:rsidRDefault="002E0A25" w:rsidP="007C2078">
      <w:pPr>
        <w:pStyle w:val="ListeParagraf"/>
        <w:numPr>
          <w:ilvl w:val="0"/>
          <w:numId w:val="7"/>
        </w:numPr>
        <w:tabs>
          <w:tab w:val="left" w:pos="993"/>
        </w:tabs>
        <w:ind w:left="142" w:right="-426" w:firstLine="567"/>
        <w:jc w:val="both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>Alıcı : Sümer Holding A.Ş.</w:t>
      </w:r>
      <w:r w:rsidR="00EE0434"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>,</w:t>
      </w:r>
    </w:p>
    <w:p w:rsidR="002E0A25" w:rsidRPr="00D34E7C" w:rsidRDefault="002E0A25" w:rsidP="007C2078">
      <w:pPr>
        <w:pStyle w:val="ListeParagraf"/>
        <w:numPr>
          <w:ilvl w:val="0"/>
          <w:numId w:val="7"/>
        </w:numPr>
        <w:tabs>
          <w:tab w:val="left" w:pos="993"/>
        </w:tabs>
        <w:ind w:left="142" w:right="-426" w:firstLine="567"/>
        <w:jc w:val="both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Hesap No: </w:t>
      </w:r>
      <w:r w:rsidR="001B3844" w:rsidRPr="00D34E7C">
        <w:rPr>
          <w:rFonts w:ascii="Times New Roman" w:eastAsia="Times New Roman" w:hAnsi="Times New Roman" w:cs="Times New Roman"/>
          <w:color w:val="000000" w:themeColor="text1"/>
          <w:lang w:val="en-AU" w:eastAsia="tr-TR"/>
        </w:rPr>
        <w:t xml:space="preserve">TR29 0021 1000 0006 7421 0000 01 </w:t>
      </w:r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(</w:t>
      </w:r>
      <w:r w:rsidR="001B3844" w:rsidRPr="00D34E7C">
        <w:rPr>
          <w:rFonts w:ascii="Times New Roman" w:eastAsia="Times New Roman" w:hAnsi="Times New Roman" w:cs="Times New Roman"/>
          <w:color w:val="000000" w:themeColor="text1"/>
          <w:lang w:val="en-AU" w:eastAsia="tr-TR"/>
        </w:rPr>
        <w:t>Emlak Katılım Bankası</w:t>
      </w:r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>)</w:t>
      </w:r>
      <w:r w:rsidR="00EE0434"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>,</w:t>
      </w:r>
    </w:p>
    <w:p w:rsidR="002E0A25" w:rsidRPr="00D34E7C" w:rsidRDefault="002E0A25" w:rsidP="007C2078">
      <w:pPr>
        <w:pStyle w:val="ListeParagraf"/>
        <w:numPr>
          <w:ilvl w:val="0"/>
          <w:numId w:val="7"/>
        </w:numPr>
        <w:tabs>
          <w:tab w:val="left" w:pos="993"/>
        </w:tabs>
        <w:ind w:left="142" w:right="-426" w:firstLine="567"/>
        <w:jc w:val="both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>Hesap No:</w:t>
      </w:r>
      <w:r w:rsidR="005B3E09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</w:t>
      </w:r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TR93 0001 0008 9835 1604 0950 12 </w:t>
      </w:r>
      <w:r w:rsidR="005B3E09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</w:t>
      </w:r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>(</w:t>
      </w:r>
      <w:r w:rsidR="00C8362C"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T.C. </w:t>
      </w:r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>Ziraat Bankası</w:t>
      </w:r>
      <w:r w:rsidR="00C8362C"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A.Ş.</w:t>
      </w:r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>)</w:t>
      </w:r>
      <w:r w:rsidR="00EE0434"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>,</w:t>
      </w:r>
    </w:p>
    <w:p w:rsidR="006932EB" w:rsidRPr="006D42FB" w:rsidRDefault="002E0A25" w:rsidP="004D1C90">
      <w:pPr>
        <w:pStyle w:val="ListeParagraf"/>
        <w:numPr>
          <w:ilvl w:val="0"/>
          <w:numId w:val="7"/>
        </w:numPr>
        <w:tabs>
          <w:tab w:val="left" w:pos="993"/>
        </w:tabs>
        <w:ind w:left="993" w:right="-425" w:hanging="284"/>
        <w:jc w:val="both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>Açıklama: İhaleye Katılacak Yatırımcının İsmi/</w:t>
      </w:r>
      <w:r w:rsidR="00642E11"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>Ü</w:t>
      </w:r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>nvanı</w:t>
      </w:r>
      <w:r w:rsidR="0014354B" w:rsidRPr="006D42FB">
        <w:rPr>
          <w:rFonts w:ascii="Times New Roman" w:eastAsia="Times New Roman" w:hAnsi="Times New Roman" w:cs="Times New Roman"/>
          <w:color w:val="000000" w:themeColor="text1"/>
          <w:lang w:eastAsia="tr-TR"/>
        </w:rPr>
        <w:t>, Gerçek Kişilerin TCKN’si</w:t>
      </w:r>
      <w:r w:rsidR="00642E11" w:rsidRPr="006D42FB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</w:t>
      </w:r>
      <w:r w:rsidR="0014354B" w:rsidRPr="006D42FB">
        <w:rPr>
          <w:rFonts w:ascii="Times New Roman" w:eastAsia="Times New Roman" w:hAnsi="Times New Roman" w:cs="Times New Roman"/>
          <w:color w:val="000000" w:themeColor="text1"/>
          <w:lang w:eastAsia="tr-TR"/>
        </w:rPr>
        <w:t>/ Tüzel Kişilerin VKN’si</w:t>
      </w:r>
      <w:r w:rsidRPr="006D42FB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</w:t>
      </w:r>
      <w:r w:rsidRPr="006D42FB">
        <w:rPr>
          <w:rFonts w:ascii="Times New Roman" w:eastAsia="Times New Roman" w:hAnsi="Times New Roman" w:cs="Times New Roman"/>
          <w:lang w:eastAsia="tr-TR"/>
        </w:rPr>
        <w:t xml:space="preserve">ve </w:t>
      </w:r>
      <w:r w:rsidR="00A12F72" w:rsidRPr="006D42FB">
        <w:rPr>
          <w:rFonts w:ascii="Times New Roman" w:eastAsia="Times New Roman" w:hAnsi="Times New Roman" w:cs="Times New Roman"/>
          <w:lang w:eastAsia="tr-TR"/>
        </w:rPr>
        <w:t>tescil no</w:t>
      </w:r>
      <w:r w:rsidR="003407B0" w:rsidRPr="006D42FB">
        <w:rPr>
          <w:rFonts w:ascii="Times New Roman" w:eastAsia="Times New Roman" w:hAnsi="Times New Roman" w:cs="Times New Roman"/>
          <w:lang w:eastAsia="tr-TR"/>
        </w:rPr>
        <w:t>lu</w:t>
      </w:r>
      <w:r w:rsidR="00A12F72" w:rsidRPr="006D42FB">
        <w:rPr>
          <w:rFonts w:ascii="Times New Roman" w:eastAsia="Times New Roman" w:hAnsi="Times New Roman" w:cs="Times New Roman"/>
          <w:lang w:eastAsia="tr-TR"/>
        </w:rPr>
        <w:t xml:space="preserve"> Markaya ilişkin </w:t>
      </w:r>
      <w:r w:rsidRPr="006D42FB">
        <w:rPr>
          <w:rFonts w:ascii="Times New Roman" w:eastAsia="Times New Roman" w:hAnsi="Times New Roman" w:cs="Times New Roman"/>
          <w:color w:val="000000" w:themeColor="text1"/>
          <w:lang w:eastAsia="tr-TR"/>
        </w:rPr>
        <w:t>İhale Şartname Bedeli</w:t>
      </w:r>
    </w:p>
    <w:p w:rsidR="002E0A25" w:rsidRPr="00D34E7C" w:rsidRDefault="002E0A25" w:rsidP="004D1C90">
      <w:pPr>
        <w:ind w:left="142" w:right="-425"/>
        <w:jc w:val="both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r w:rsidRPr="006D42FB">
        <w:rPr>
          <w:rFonts w:ascii="Times New Roman" w:eastAsia="Times New Roman" w:hAnsi="Times New Roman" w:cs="Times New Roman"/>
          <w:color w:val="000000" w:themeColor="text1"/>
          <w:lang w:eastAsia="tr-TR"/>
        </w:rPr>
        <w:t>belirtilerek Holding</w:t>
      </w:r>
      <w:r w:rsidR="00924B95" w:rsidRPr="006D42FB">
        <w:rPr>
          <w:rFonts w:ascii="Times New Roman" w:eastAsia="Times New Roman" w:hAnsi="Times New Roman" w:cs="Times New Roman"/>
          <w:color w:val="000000" w:themeColor="text1"/>
          <w:lang w:eastAsia="tr-TR"/>
        </w:rPr>
        <w:t>’</w:t>
      </w:r>
      <w:r w:rsidRPr="006D42FB">
        <w:rPr>
          <w:rFonts w:ascii="Times New Roman" w:eastAsia="Times New Roman" w:hAnsi="Times New Roman" w:cs="Times New Roman"/>
          <w:color w:val="000000" w:themeColor="text1"/>
          <w:lang w:eastAsia="tr-TR"/>
        </w:rPr>
        <w:t>in</w:t>
      </w:r>
      <w:r w:rsidR="00DF418C" w:rsidRPr="006D42FB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yukarıda yer alan hesaplarından birine yatırılacaktır</w:t>
      </w:r>
      <w:r w:rsidR="00DF418C">
        <w:rPr>
          <w:rFonts w:ascii="Times New Roman" w:eastAsia="Times New Roman" w:hAnsi="Times New Roman" w:cs="Times New Roman"/>
          <w:color w:val="000000" w:themeColor="text1"/>
          <w:lang w:eastAsia="tr-TR"/>
        </w:rPr>
        <w:t>.</w:t>
      </w:r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İhale Şartnamesi almak için ödenmiş tutarlar her ne surette olursa olsun iade edilmez. (İhaleye teklif verenin OGG olması halinde dekontun OGG’nin veya ortaklarından birinin adına düzenlenmiş olması yeterlidir.)</w:t>
      </w:r>
    </w:p>
    <w:p w:rsidR="002E0A25" w:rsidRPr="00D34E7C" w:rsidRDefault="002E0A25" w:rsidP="007C2078">
      <w:pPr>
        <w:pStyle w:val="ListeParagraf"/>
        <w:numPr>
          <w:ilvl w:val="0"/>
          <w:numId w:val="2"/>
        </w:numPr>
        <w:ind w:left="142" w:right="-426" w:hanging="568"/>
        <w:jc w:val="both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>İhale Şartnamesi ve ekleri ile Alındı Belgesi, banka dekontu karşılığı Holding</w:t>
      </w:r>
      <w:r w:rsidR="00924B95"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>’</w:t>
      </w:r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in aşağıdaki adresinden elden teslim alınabileceği gibi talep edilmesi halinde </w:t>
      </w:r>
      <w:r w:rsidR="00EE0434"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>i</w:t>
      </w:r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hale </w:t>
      </w:r>
      <w:r w:rsidR="00EE0434"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>ş</w:t>
      </w:r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artname bedelinin ödendiğine dair banka dekontunun bir nüshasının en geç son teklif verme tarihinden 7 (yedi) gün öncesine kadar elektronik posta, posta veya kargo yoluyla </w:t>
      </w:r>
      <w:r w:rsidR="0080396B"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>Holding</w:t>
      </w:r>
      <w:r w:rsidR="00924B95"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>’</w:t>
      </w:r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>e ulaştırılması ve telefon ile teyidinin alınması kaydıyla, elektronik posta</w:t>
      </w:r>
      <w:r w:rsidR="00822117"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>,</w:t>
      </w:r>
      <w:r w:rsidR="006932EB"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</w:t>
      </w:r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>iadeli taahhütlü veya kargo ile gönderilebilecektir.</w:t>
      </w:r>
    </w:p>
    <w:p w:rsidR="004054B6" w:rsidRPr="00D34E7C" w:rsidRDefault="009B71AC" w:rsidP="007C2078">
      <w:pPr>
        <w:pStyle w:val="ListeParagraf"/>
        <w:numPr>
          <w:ilvl w:val="0"/>
          <w:numId w:val="2"/>
        </w:numPr>
        <w:tabs>
          <w:tab w:val="left" w:pos="4253"/>
          <w:tab w:val="left" w:pos="8222"/>
          <w:tab w:val="left" w:pos="8700"/>
        </w:tabs>
        <w:spacing w:after="120" w:line="276" w:lineRule="auto"/>
        <w:ind w:left="142" w:right="-426" w:hanging="568"/>
        <w:jc w:val="both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Teklif sahiplerinden ihalelere katılabilmek için yukarıdaki tabloda belirtilen tutarlarda geçici teminat </w:t>
      </w:r>
      <w:r w:rsidR="004054B6" w:rsidRPr="00D34E7C">
        <w:rPr>
          <w:rFonts w:ascii="Times New Roman" w:hAnsi="Times New Roman" w:cs="Times New Roman"/>
          <w:color w:val="000000" w:themeColor="text1"/>
        </w:rPr>
        <w:t>(Türk Lirası veya teminat mektubu/mektupları olarak)</w:t>
      </w:r>
      <w:r w:rsidR="004054B6" w:rsidRPr="00D34E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>alınacaktır. Geçici teminat bedelinin nakit olarak getirilmesi durumunda</w:t>
      </w:r>
      <w:r w:rsidR="004054B6"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>;</w:t>
      </w:r>
    </w:p>
    <w:p w:rsidR="004054B6" w:rsidRPr="00D34E7C" w:rsidRDefault="004054B6" w:rsidP="004054B6">
      <w:pPr>
        <w:pStyle w:val="ListeParagraf"/>
        <w:numPr>
          <w:ilvl w:val="0"/>
          <w:numId w:val="14"/>
        </w:numPr>
        <w:tabs>
          <w:tab w:val="left" w:pos="993"/>
        </w:tabs>
        <w:ind w:right="-426" w:hanging="797"/>
        <w:jc w:val="both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>Alıcı : Sümer Holding A.Ş.,</w:t>
      </w:r>
    </w:p>
    <w:p w:rsidR="004054B6" w:rsidRPr="00D34E7C" w:rsidRDefault="004054B6" w:rsidP="004054B6">
      <w:pPr>
        <w:pStyle w:val="ListeParagraf"/>
        <w:numPr>
          <w:ilvl w:val="0"/>
          <w:numId w:val="14"/>
        </w:numPr>
        <w:tabs>
          <w:tab w:val="left" w:pos="993"/>
        </w:tabs>
        <w:ind w:right="-426" w:hanging="797"/>
        <w:jc w:val="both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Hesap No: </w:t>
      </w:r>
      <w:r w:rsidRPr="00D34E7C">
        <w:rPr>
          <w:rFonts w:ascii="Times New Roman" w:eastAsia="Times New Roman" w:hAnsi="Times New Roman" w:cs="Times New Roman"/>
          <w:color w:val="000000" w:themeColor="text1"/>
          <w:lang w:val="en-AU" w:eastAsia="tr-TR"/>
        </w:rPr>
        <w:t xml:space="preserve">TR29 0021 1000 0006 7421 0000 01 </w:t>
      </w:r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(</w:t>
      </w:r>
      <w:r w:rsidRPr="00D34E7C">
        <w:rPr>
          <w:rFonts w:ascii="Times New Roman" w:eastAsia="Times New Roman" w:hAnsi="Times New Roman" w:cs="Times New Roman"/>
          <w:color w:val="000000" w:themeColor="text1"/>
          <w:lang w:val="en-AU" w:eastAsia="tr-TR"/>
        </w:rPr>
        <w:t>Emlak Katılım Bankası</w:t>
      </w:r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>),</w:t>
      </w:r>
    </w:p>
    <w:p w:rsidR="004054B6" w:rsidRDefault="004054B6" w:rsidP="004054B6">
      <w:pPr>
        <w:pStyle w:val="ListeParagraf"/>
        <w:numPr>
          <w:ilvl w:val="0"/>
          <w:numId w:val="14"/>
        </w:numPr>
        <w:tabs>
          <w:tab w:val="left" w:pos="993"/>
        </w:tabs>
        <w:ind w:right="-426" w:hanging="797"/>
        <w:jc w:val="both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>Hesap No:</w:t>
      </w:r>
      <w:r w:rsidR="005B3E09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</w:t>
      </w:r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TR93 0001 0008 9835 1604 0950 12 </w:t>
      </w:r>
      <w:r w:rsidR="005B3E09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</w:t>
      </w:r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>(T.C. Ziraat Bankası A.Ş.),</w:t>
      </w:r>
    </w:p>
    <w:p w:rsidR="00DF418C" w:rsidRDefault="00DF418C" w:rsidP="004D1C90">
      <w:pPr>
        <w:pStyle w:val="ListeParagraf"/>
        <w:numPr>
          <w:ilvl w:val="0"/>
          <w:numId w:val="14"/>
        </w:numPr>
        <w:tabs>
          <w:tab w:val="left" w:pos="4253"/>
          <w:tab w:val="left" w:pos="8222"/>
          <w:tab w:val="left" w:pos="8700"/>
        </w:tabs>
        <w:ind w:left="993" w:right="-425" w:hanging="284"/>
        <w:jc w:val="both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Açıklama: İhaleye Katılacak Yatırımcının </w:t>
      </w:r>
      <w:r w:rsidRPr="00B6768B">
        <w:rPr>
          <w:rFonts w:ascii="Times New Roman" w:eastAsia="Times New Roman" w:hAnsi="Times New Roman" w:cs="Times New Roman"/>
          <w:color w:val="000000" w:themeColor="text1"/>
          <w:lang w:eastAsia="tr-TR"/>
        </w:rPr>
        <w:t>İsmi/Ünvanı</w:t>
      </w:r>
      <w:r w:rsidR="002B1500" w:rsidRPr="00B6768B">
        <w:rPr>
          <w:rFonts w:ascii="Times New Roman" w:eastAsia="Times New Roman" w:hAnsi="Times New Roman" w:cs="Times New Roman"/>
          <w:color w:val="000000" w:themeColor="text1"/>
          <w:lang w:eastAsia="tr-TR"/>
        </w:rPr>
        <w:t>,</w:t>
      </w:r>
      <w:r w:rsidRPr="00B6768B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</w:t>
      </w:r>
      <w:r w:rsidR="002B1500" w:rsidRPr="00B6768B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Gerçek Kişilerin TCKN’si / Tüzel Kişilerin VKN’si </w:t>
      </w:r>
      <w:r w:rsidR="002B1500" w:rsidRPr="00B6768B">
        <w:rPr>
          <w:rFonts w:ascii="Times New Roman" w:eastAsia="Times New Roman" w:hAnsi="Times New Roman" w:cs="Times New Roman"/>
          <w:lang w:eastAsia="tr-TR"/>
        </w:rPr>
        <w:t xml:space="preserve">ve </w:t>
      </w:r>
      <w:r w:rsidR="003407B0" w:rsidRPr="00B6768B">
        <w:rPr>
          <w:rFonts w:ascii="Times New Roman" w:eastAsia="Times New Roman" w:hAnsi="Times New Roman" w:cs="Times New Roman"/>
          <w:lang w:eastAsia="tr-TR"/>
        </w:rPr>
        <w:t xml:space="preserve">tescil nolu </w:t>
      </w:r>
      <w:r w:rsidRPr="00B6768B">
        <w:rPr>
          <w:rFonts w:ascii="Times New Roman" w:eastAsia="Times New Roman" w:hAnsi="Times New Roman" w:cs="Times New Roman"/>
          <w:color w:val="000000" w:themeColor="text1"/>
          <w:lang w:eastAsia="tr-TR"/>
        </w:rPr>
        <w:t>Markaya İlişkin</w:t>
      </w:r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İhale Geçici Teminat Bedeli</w:t>
      </w:r>
    </w:p>
    <w:p w:rsidR="002E0A25" w:rsidRPr="00D34E7C" w:rsidRDefault="004D1C90" w:rsidP="004D1C90">
      <w:pPr>
        <w:tabs>
          <w:tab w:val="left" w:pos="4253"/>
          <w:tab w:val="left" w:pos="8222"/>
          <w:tab w:val="left" w:pos="8700"/>
        </w:tabs>
        <w:ind w:right="-425"/>
        <w:jc w:val="both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r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  </w:t>
      </w:r>
      <w:r w:rsidR="009B71AC"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ibaresi </w:t>
      </w:r>
      <w:r w:rsidR="004054B6"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>yazılarak Holding’in yukarıda yer alan hesaplarından birine yatırılacaktır.</w:t>
      </w:r>
    </w:p>
    <w:p w:rsidR="002E0A25" w:rsidRDefault="002E0A25" w:rsidP="004D1C90">
      <w:pPr>
        <w:pStyle w:val="ListeParagraf"/>
        <w:numPr>
          <w:ilvl w:val="0"/>
          <w:numId w:val="2"/>
        </w:numPr>
        <w:ind w:left="142" w:right="-426" w:hanging="568"/>
        <w:jc w:val="both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>Teklifler Türk Lirası cinsinden verilecek olup ihale bedeli peşin veya vadeli olarak ödenebilecektir.</w:t>
      </w:r>
      <w:r w:rsidRPr="00D34E7C">
        <w:rPr>
          <w:rFonts w:ascii="Times New Roman" w:eastAsia="Times New Roman" w:hAnsi="Times New Roman" w:cs="Times New Roman"/>
          <w:strike/>
          <w:color w:val="000000" w:themeColor="text1"/>
          <w:lang w:eastAsia="tr-TR"/>
        </w:rPr>
        <w:t xml:space="preserve"> </w:t>
      </w:r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>Vadeli ödemelerde; ihale bedelinin asgari %</w:t>
      </w:r>
      <w:r w:rsidR="00AC2F21"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</w:t>
      </w:r>
      <w:r w:rsidR="005B3E09" w:rsidRPr="006D42FB">
        <w:rPr>
          <w:rFonts w:ascii="Times New Roman" w:eastAsia="Times New Roman" w:hAnsi="Times New Roman" w:cs="Times New Roman"/>
          <w:color w:val="000000" w:themeColor="text1"/>
          <w:lang w:eastAsia="tr-TR"/>
        </w:rPr>
        <w:t>40</w:t>
      </w:r>
      <w:r w:rsidRPr="006D42FB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(yüzde</w:t>
      </w:r>
      <w:r w:rsidR="005B3E09" w:rsidRPr="006D42FB">
        <w:rPr>
          <w:rFonts w:ascii="Times New Roman" w:eastAsia="Times New Roman" w:hAnsi="Times New Roman" w:cs="Times New Roman"/>
          <w:color w:val="000000" w:themeColor="text1"/>
          <w:lang w:eastAsia="tr-TR"/>
        </w:rPr>
        <w:t>kırk)</w:t>
      </w:r>
      <w:r w:rsidRPr="006D42FB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’ı peşin, vadeye bırakılan tutarı ise 12 (oniki) ayda bir ödeme yapmak kaydıyla en çok </w:t>
      </w:r>
      <w:r w:rsidR="00DF418C" w:rsidRPr="006D42FB">
        <w:rPr>
          <w:rFonts w:ascii="Times New Roman" w:eastAsia="Times New Roman" w:hAnsi="Times New Roman" w:cs="Times New Roman"/>
          <w:color w:val="000000" w:themeColor="text1"/>
          <w:lang w:eastAsia="tr-TR"/>
        </w:rPr>
        <w:t>48</w:t>
      </w:r>
      <w:r w:rsidRPr="006D42FB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(</w:t>
      </w:r>
      <w:r w:rsidR="00DF418C" w:rsidRPr="006D42FB">
        <w:rPr>
          <w:rFonts w:ascii="Times New Roman" w:eastAsia="Times New Roman" w:hAnsi="Times New Roman" w:cs="Times New Roman"/>
          <w:color w:val="000000" w:themeColor="text1"/>
          <w:lang w:eastAsia="tr-TR"/>
        </w:rPr>
        <w:t>kırksekiz</w:t>
      </w:r>
      <w:r w:rsidRPr="006D42FB">
        <w:rPr>
          <w:rFonts w:ascii="Times New Roman" w:eastAsia="Times New Roman" w:hAnsi="Times New Roman" w:cs="Times New Roman"/>
          <w:color w:val="000000" w:themeColor="text1"/>
          <w:lang w:eastAsia="tr-TR"/>
        </w:rPr>
        <w:t>) ayda ödenebilecektir. İhale bedelinin vadeye bağlanan tutarına yıllık %</w:t>
      </w:r>
      <w:r w:rsidR="003A1D80" w:rsidRPr="006D42FB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</w:t>
      </w:r>
      <w:r w:rsidR="005B3E09" w:rsidRPr="006D42FB">
        <w:rPr>
          <w:rFonts w:ascii="Times New Roman" w:eastAsia="Times New Roman" w:hAnsi="Times New Roman" w:cs="Times New Roman"/>
          <w:color w:val="000000" w:themeColor="text1"/>
          <w:lang w:eastAsia="tr-TR"/>
        </w:rPr>
        <w:t>46</w:t>
      </w:r>
      <w:r w:rsidRPr="006D42FB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(yüzde</w:t>
      </w:r>
      <w:r w:rsidR="005B3E09" w:rsidRPr="006D42FB">
        <w:rPr>
          <w:rFonts w:ascii="Times New Roman" w:eastAsia="Times New Roman" w:hAnsi="Times New Roman" w:cs="Times New Roman"/>
          <w:color w:val="000000" w:themeColor="text1"/>
          <w:lang w:eastAsia="tr-TR"/>
        </w:rPr>
        <w:t>kırkaltı</w:t>
      </w:r>
      <w:r w:rsidRPr="006D42FB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) oranında </w:t>
      </w:r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>basit faiz (vade farkı) uygulanacaktır.</w:t>
      </w:r>
    </w:p>
    <w:p w:rsidR="004D1C90" w:rsidRDefault="004D1C90" w:rsidP="004D1C90">
      <w:pPr>
        <w:ind w:right="-426"/>
        <w:jc w:val="both"/>
        <w:rPr>
          <w:rFonts w:ascii="Times New Roman" w:eastAsia="Times New Roman" w:hAnsi="Times New Roman" w:cs="Times New Roman"/>
          <w:color w:val="000000" w:themeColor="text1"/>
          <w:lang w:eastAsia="tr-TR"/>
        </w:rPr>
      </w:pPr>
    </w:p>
    <w:p w:rsidR="004D1C90" w:rsidRDefault="004D1C90" w:rsidP="004D1C90">
      <w:pPr>
        <w:ind w:right="-426"/>
        <w:jc w:val="both"/>
        <w:rPr>
          <w:rFonts w:ascii="Times New Roman" w:eastAsia="Times New Roman" w:hAnsi="Times New Roman" w:cs="Times New Roman"/>
          <w:color w:val="000000" w:themeColor="text1"/>
          <w:lang w:eastAsia="tr-TR"/>
        </w:rPr>
      </w:pPr>
    </w:p>
    <w:p w:rsidR="004D1C90" w:rsidRPr="004D1C90" w:rsidRDefault="004D1C90" w:rsidP="004D1C90">
      <w:pPr>
        <w:ind w:right="-426"/>
        <w:jc w:val="both"/>
        <w:rPr>
          <w:rFonts w:ascii="Times New Roman" w:eastAsia="Times New Roman" w:hAnsi="Times New Roman" w:cs="Times New Roman"/>
          <w:color w:val="000000" w:themeColor="text1"/>
          <w:lang w:eastAsia="tr-TR"/>
        </w:rPr>
      </w:pPr>
    </w:p>
    <w:p w:rsidR="002E0A25" w:rsidRPr="00D34E7C" w:rsidRDefault="002E0A25" w:rsidP="007C2078">
      <w:pPr>
        <w:pStyle w:val="ListeParagraf"/>
        <w:ind w:left="142" w:right="-426" w:hanging="568"/>
        <w:jc w:val="both"/>
        <w:rPr>
          <w:rFonts w:ascii="Times New Roman" w:eastAsia="Times New Roman" w:hAnsi="Times New Roman" w:cs="Times New Roman"/>
          <w:color w:val="000000" w:themeColor="text1"/>
          <w:lang w:eastAsia="tr-TR"/>
        </w:rPr>
      </w:pPr>
    </w:p>
    <w:p w:rsidR="00147ED9" w:rsidRPr="00D34E7C" w:rsidRDefault="008A24E8" w:rsidP="007C2078">
      <w:pPr>
        <w:pStyle w:val="ListeParagraf"/>
        <w:numPr>
          <w:ilvl w:val="0"/>
          <w:numId w:val="2"/>
        </w:numPr>
        <w:tabs>
          <w:tab w:val="num" w:pos="567"/>
        </w:tabs>
        <w:spacing w:after="120" w:line="276" w:lineRule="auto"/>
        <w:ind w:left="142" w:right="-426" w:hanging="568"/>
        <w:jc w:val="both"/>
        <w:rPr>
          <w:rFonts w:ascii="Times New Roman" w:hAnsi="Times New Roman" w:cs="Times New Roman"/>
          <w:color w:val="000000" w:themeColor="text1"/>
        </w:rPr>
      </w:pPr>
      <w:r w:rsidRPr="00D34E7C">
        <w:rPr>
          <w:rFonts w:ascii="Times New Roman" w:hAnsi="Times New Roman" w:cs="Times New Roman"/>
          <w:color w:val="000000" w:themeColor="text1"/>
        </w:rPr>
        <w:t>S</w:t>
      </w:r>
      <w:r w:rsidR="00147ED9" w:rsidRPr="00D34E7C">
        <w:rPr>
          <w:rFonts w:ascii="Times New Roman" w:hAnsi="Times New Roman" w:cs="Times New Roman"/>
          <w:color w:val="000000" w:themeColor="text1"/>
        </w:rPr>
        <w:t xml:space="preserve">atış bedelinin vadeli olarak ödenmesinin tercih edilmesi halinde, vadeye bağlanan borç için sözleşme imza tarihinde kesin teminat mektubu </w:t>
      </w:r>
      <w:r w:rsidR="00147ED9" w:rsidRPr="00D34E7C">
        <w:rPr>
          <w:rFonts w:ascii="Times New Roman" w:hAnsi="Times New Roman" w:cs="Times New Roman"/>
          <w:noProof/>
          <w:color w:val="000000" w:themeColor="text1"/>
        </w:rPr>
        <w:t xml:space="preserve">alınarak </w:t>
      </w:r>
      <w:r w:rsidR="004054B6" w:rsidRPr="00D34E7C">
        <w:rPr>
          <w:rFonts w:ascii="Times New Roman" w:hAnsi="Times New Roman" w:cs="Times New Roman"/>
          <w:noProof/>
          <w:color w:val="000000" w:themeColor="text1"/>
        </w:rPr>
        <w:t xml:space="preserve">noter huzurunda </w:t>
      </w:r>
      <w:r w:rsidR="00147ED9" w:rsidRPr="00D34E7C">
        <w:rPr>
          <w:rFonts w:ascii="Times New Roman" w:hAnsi="Times New Roman" w:cs="Times New Roman"/>
          <w:noProof/>
          <w:color w:val="000000" w:themeColor="text1"/>
        </w:rPr>
        <w:t>devir işlemleri gerçekleştirilecektir.</w:t>
      </w:r>
    </w:p>
    <w:p w:rsidR="00B63D60" w:rsidRDefault="002E0A25" w:rsidP="007C2078">
      <w:pPr>
        <w:pStyle w:val="ListeParagraf"/>
        <w:numPr>
          <w:ilvl w:val="0"/>
          <w:numId w:val="2"/>
        </w:numPr>
        <w:ind w:left="142" w:right="-426" w:hanging="568"/>
        <w:jc w:val="both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r w:rsidRPr="00925A68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İhale konusu </w:t>
      </w:r>
      <w:r w:rsidR="00E83C7C" w:rsidRPr="00925A68">
        <w:rPr>
          <w:rFonts w:ascii="Times New Roman" w:eastAsia="Times New Roman" w:hAnsi="Times New Roman" w:cs="Times New Roman"/>
          <w:color w:val="000000" w:themeColor="text1"/>
          <w:lang w:eastAsia="tr-TR"/>
        </w:rPr>
        <w:t>markaların</w:t>
      </w:r>
      <w:r w:rsidRPr="00925A68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yabancı uyruklu gerçek kişilere, yabancı ülkelerde kendi ülkelerinin kanunlarına göre kurulan tüzel kişiliğe sahip şirketlere ve Türkiye’de kurulan yabancı sermayeli şirketlere satışı, yürürlükteki Doğrudan Yabancı Yatırımlar mevzuatı ve </w:t>
      </w:r>
      <w:r w:rsidR="004054B6" w:rsidRPr="00925A68">
        <w:rPr>
          <w:rFonts w:ascii="Times New Roman" w:eastAsia="Times New Roman" w:hAnsi="Times New Roman" w:cs="Times New Roman"/>
          <w:color w:val="000000" w:themeColor="text1"/>
          <w:lang w:eastAsia="tr-TR"/>
        </w:rPr>
        <w:t>Sınai Mülkiyet Kanunu</w:t>
      </w:r>
      <w:r w:rsidRPr="00925A68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ile ilgili diğer mevzuat hükümlerine tabidir. Bu kişiler satışın mümkün olup olmadığını önceden araştırmakla yükümlüdürler. İhaleyi kazanmaları halinde bu kişilerden en kısa sürede gerekli işlemleri yapmaları istenir.</w:t>
      </w:r>
      <w:r w:rsidR="004054B6" w:rsidRPr="00925A68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  </w:t>
      </w:r>
    </w:p>
    <w:p w:rsidR="00B63D60" w:rsidRPr="00D34E7C" w:rsidRDefault="00B63D60" w:rsidP="007C2078">
      <w:pPr>
        <w:pStyle w:val="ListeParagraf"/>
        <w:numPr>
          <w:ilvl w:val="0"/>
          <w:numId w:val="2"/>
        </w:numPr>
        <w:ind w:left="142" w:right="-426" w:hanging="568"/>
        <w:jc w:val="both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Holding ihale işlemlerini 4046 sayılı Kanun çerçevesinde yürütmektedir. Özelleştirme ihaleleri, 2886 sayılı Devlet İhale Kanununa tabi olmayıp, </w:t>
      </w:r>
      <w:r w:rsidR="008C0857"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>Holding</w:t>
      </w:r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ihaleleri yapıp yapmamakta serbesttir.</w:t>
      </w:r>
    </w:p>
    <w:p w:rsidR="00B63D60" w:rsidRPr="00B6768B" w:rsidRDefault="00B63D60" w:rsidP="007C2078">
      <w:pPr>
        <w:pStyle w:val="ListeParagraf"/>
        <w:numPr>
          <w:ilvl w:val="0"/>
          <w:numId w:val="2"/>
        </w:numPr>
        <w:ind w:left="142" w:right="-426" w:hanging="568"/>
        <w:jc w:val="both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r w:rsidRPr="00B6768B">
        <w:rPr>
          <w:rFonts w:ascii="Times New Roman" w:eastAsia="Times New Roman" w:hAnsi="Times New Roman" w:cs="Times New Roman"/>
          <w:color w:val="000000" w:themeColor="text1"/>
          <w:lang w:eastAsia="tr-TR"/>
        </w:rPr>
        <w:t>Holding son teklif verme tarihini belirli bir tarihe kadar veya bilahare belirlenecek bir tarihe kadar uzatabilir. Bu husus teklif verme süresinin sona ermesinden önce duyurulur.</w:t>
      </w:r>
    </w:p>
    <w:p w:rsidR="00B63D60" w:rsidRPr="00B6768B" w:rsidRDefault="00B63D60" w:rsidP="007C2078">
      <w:pPr>
        <w:pStyle w:val="ListeParagraf"/>
        <w:numPr>
          <w:ilvl w:val="0"/>
          <w:numId w:val="2"/>
        </w:numPr>
        <w:ind w:left="142" w:right="-426" w:hanging="568"/>
        <w:jc w:val="both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r w:rsidRPr="00B6768B">
        <w:rPr>
          <w:rFonts w:ascii="Times New Roman" w:eastAsia="Times New Roman" w:hAnsi="Times New Roman" w:cs="Times New Roman"/>
          <w:color w:val="000000" w:themeColor="text1"/>
          <w:lang w:eastAsia="tr-TR"/>
        </w:rPr>
        <w:t>Özelleştirme işlemleri KDV’den muaftır.</w:t>
      </w:r>
    </w:p>
    <w:p w:rsidR="00B63D60" w:rsidRPr="00B6768B" w:rsidRDefault="00B63D60" w:rsidP="007C2078">
      <w:pPr>
        <w:pStyle w:val="ListeParagraf"/>
        <w:numPr>
          <w:ilvl w:val="0"/>
          <w:numId w:val="2"/>
        </w:numPr>
        <w:ind w:left="142" w:right="-426" w:hanging="568"/>
        <w:jc w:val="both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r w:rsidRPr="00B6768B">
        <w:rPr>
          <w:rFonts w:ascii="Times New Roman" w:eastAsia="Times New Roman" w:hAnsi="Times New Roman" w:cs="Times New Roman"/>
          <w:color w:val="000000" w:themeColor="text1"/>
          <w:lang w:eastAsia="tr-TR"/>
        </w:rPr>
        <w:t>İhaleler ile ilgili diğer hususlar İhale Şartnamelerinde yer almaktadır.</w:t>
      </w:r>
    </w:p>
    <w:p w:rsidR="00B63D60" w:rsidRPr="00D34E7C" w:rsidRDefault="00B63D60" w:rsidP="007C2078">
      <w:pPr>
        <w:pStyle w:val="ListeParagraf"/>
        <w:numPr>
          <w:ilvl w:val="0"/>
          <w:numId w:val="2"/>
        </w:numPr>
        <w:ind w:left="142" w:right="-426" w:hanging="568"/>
        <w:jc w:val="both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İhale konusu </w:t>
      </w:r>
      <w:r w:rsidR="00E83C7C"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>markalara</w:t>
      </w:r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ilişkin şartnamelerin Holding’den satın alınmasının talep edilmesi durumunda, </w:t>
      </w:r>
      <w:r w:rsidR="00BF59F9"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>aşağıda</w:t>
      </w:r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yer alan iletişim numaralarından randevu alınması gerekmektedir.</w:t>
      </w:r>
    </w:p>
    <w:p w:rsidR="00727229" w:rsidRPr="00D34E7C" w:rsidRDefault="00727229" w:rsidP="00727229">
      <w:pPr>
        <w:pStyle w:val="ListeParagraf"/>
        <w:rPr>
          <w:rFonts w:ascii="Times New Roman" w:eastAsia="Times New Roman" w:hAnsi="Times New Roman" w:cs="Times New Roman"/>
          <w:color w:val="000000" w:themeColor="text1"/>
          <w:lang w:eastAsia="tr-TR"/>
        </w:rPr>
      </w:pPr>
    </w:p>
    <w:p w:rsidR="00727229" w:rsidRPr="00D34E7C" w:rsidRDefault="00727229" w:rsidP="00727229">
      <w:pPr>
        <w:pStyle w:val="ListeParagraf"/>
        <w:jc w:val="both"/>
        <w:rPr>
          <w:rFonts w:ascii="Times New Roman" w:eastAsia="Times New Roman" w:hAnsi="Times New Roman" w:cs="Times New Roman"/>
          <w:color w:val="000000" w:themeColor="text1"/>
          <w:lang w:eastAsia="tr-TR"/>
        </w:rPr>
      </w:pPr>
    </w:p>
    <w:p w:rsidR="00A33D90" w:rsidRPr="00D34E7C" w:rsidRDefault="00A33D90" w:rsidP="002E0A25">
      <w:pPr>
        <w:ind w:left="372" w:firstLine="708"/>
        <w:rPr>
          <w:rFonts w:ascii="Times New Roman" w:hAnsi="Times New Roman" w:cs="Times New Roman"/>
          <w:color w:val="000000" w:themeColor="text1"/>
        </w:rPr>
      </w:pPr>
    </w:p>
    <w:p w:rsidR="002E0A25" w:rsidRPr="00D34E7C" w:rsidRDefault="002E0A25" w:rsidP="002E0A25">
      <w:pPr>
        <w:rPr>
          <w:rFonts w:ascii="Times New Roman" w:hAnsi="Times New Roman" w:cs="Times New Roman"/>
          <w:color w:val="000000" w:themeColor="text1"/>
        </w:rPr>
      </w:pPr>
    </w:p>
    <w:p w:rsidR="008E600D" w:rsidRPr="00D34E7C" w:rsidRDefault="00B97F5F" w:rsidP="008E600D">
      <w:pPr>
        <w:spacing w:before="6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D34E7C">
        <w:rPr>
          <w:rFonts w:ascii="Times New Roman" w:hAnsi="Times New Roman" w:cs="Times New Roman"/>
          <w:b/>
          <w:bCs/>
          <w:color w:val="000000" w:themeColor="text1"/>
        </w:rPr>
        <w:t xml:space="preserve">  </w:t>
      </w:r>
      <w:r w:rsidR="008E600D" w:rsidRPr="00D34E7C">
        <w:rPr>
          <w:rFonts w:ascii="Times New Roman" w:hAnsi="Times New Roman" w:cs="Times New Roman"/>
          <w:b/>
          <w:bCs/>
          <w:color w:val="000000" w:themeColor="text1"/>
        </w:rPr>
        <w:t>SÜMER HOLDİNG A.Ş.</w:t>
      </w:r>
    </w:p>
    <w:p w:rsidR="008E600D" w:rsidRPr="00D34E7C" w:rsidRDefault="00CD2774" w:rsidP="008E600D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D34E7C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8E600D" w:rsidRPr="00D34E7C">
        <w:rPr>
          <w:rFonts w:ascii="Times New Roman" w:hAnsi="Times New Roman" w:cs="Times New Roman"/>
          <w:b/>
          <w:bCs/>
          <w:color w:val="000000" w:themeColor="text1"/>
        </w:rPr>
        <w:t>GENEL MÜDÜRLÜĞÜ</w:t>
      </w:r>
    </w:p>
    <w:p w:rsidR="008E600D" w:rsidRPr="00D34E7C" w:rsidRDefault="008E600D" w:rsidP="008E600D">
      <w:pPr>
        <w:spacing w:before="120"/>
        <w:jc w:val="center"/>
        <w:rPr>
          <w:rFonts w:ascii="Times New Roman" w:hAnsi="Times New Roman" w:cs="Times New Roman"/>
          <w:color w:val="000000" w:themeColor="text1"/>
        </w:rPr>
      </w:pPr>
      <w:r w:rsidRPr="00D34E7C">
        <w:rPr>
          <w:rFonts w:ascii="Times New Roman" w:hAnsi="Times New Roman" w:cs="Times New Roman"/>
          <w:color w:val="000000" w:themeColor="text1"/>
        </w:rPr>
        <w:t>Bahçekapı Mahallesi Atatürk Orman Çiftliği Kümeevleri No: 4</w:t>
      </w:r>
    </w:p>
    <w:p w:rsidR="008E600D" w:rsidRPr="00D34E7C" w:rsidRDefault="008E600D" w:rsidP="008E600D">
      <w:pPr>
        <w:jc w:val="center"/>
        <w:rPr>
          <w:rFonts w:ascii="Times New Roman" w:hAnsi="Times New Roman" w:cs="Times New Roman"/>
          <w:color w:val="000000" w:themeColor="text1"/>
        </w:rPr>
      </w:pPr>
      <w:r w:rsidRPr="00D34E7C">
        <w:rPr>
          <w:rFonts w:ascii="Times New Roman" w:hAnsi="Times New Roman" w:cs="Times New Roman"/>
          <w:color w:val="000000" w:themeColor="text1"/>
        </w:rPr>
        <w:t>(06797) Etimesgut/ANKARA</w:t>
      </w:r>
    </w:p>
    <w:p w:rsidR="008E600D" w:rsidRPr="00D34E7C" w:rsidRDefault="008E600D" w:rsidP="008E600D">
      <w:pPr>
        <w:jc w:val="center"/>
        <w:rPr>
          <w:rFonts w:ascii="Times New Roman" w:hAnsi="Times New Roman" w:cs="Times New Roman"/>
          <w:color w:val="000000" w:themeColor="text1"/>
        </w:rPr>
      </w:pPr>
      <w:r w:rsidRPr="00D34E7C">
        <w:rPr>
          <w:rFonts w:ascii="Times New Roman" w:hAnsi="Times New Roman" w:cs="Times New Roman"/>
          <w:b/>
          <w:bCs/>
          <w:color w:val="000000" w:themeColor="text1"/>
        </w:rPr>
        <w:t>Tel:</w:t>
      </w:r>
      <w:r w:rsidRPr="00D34E7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D34E7C">
        <w:rPr>
          <w:rFonts w:ascii="Times New Roman" w:hAnsi="Times New Roman" w:cs="Times New Roman"/>
          <w:color w:val="000000" w:themeColor="text1"/>
        </w:rPr>
        <w:t xml:space="preserve">(312) 310 38 30 </w:t>
      </w:r>
      <w:r w:rsidRPr="00D34E7C">
        <w:rPr>
          <w:rFonts w:ascii="Times New Roman" w:hAnsi="Times New Roman" w:cs="Times New Roman"/>
          <w:b/>
          <w:bCs/>
          <w:color w:val="000000" w:themeColor="text1"/>
        </w:rPr>
        <w:t>Faks:</w:t>
      </w:r>
      <w:r w:rsidRPr="00D34E7C">
        <w:rPr>
          <w:rFonts w:ascii="Times New Roman" w:hAnsi="Times New Roman" w:cs="Times New Roman"/>
          <w:color w:val="000000" w:themeColor="text1"/>
        </w:rPr>
        <w:t xml:space="preserve"> (312) 211 04 29</w:t>
      </w:r>
    </w:p>
    <w:p w:rsidR="007C2E2F" w:rsidRPr="00D34E7C" w:rsidRDefault="00CF124E" w:rsidP="002A208F">
      <w:pPr>
        <w:jc w:val="center"/>
        <w:rPr>
          <w:rStyle w:val="Kpr"/>
          <w:rFonts w:ascii="Times New Roman" w:hAnsi="Times New Roman" w:cs="Times New Roman"/>
          <w:color w:val="000000" w:themeColor="text1"/>
        </w:rPr>
      </w:pPr>
      <w:hyperlink r:id="rId8" w:history="1">
        <w:r w:rsidR="008E600D" w:rsidRPr="00D34E7C">
          <w:rPr>
            <w:rStyle w:val="Kpr"/>
            <w:rFonts w:ascii="Times New Roman" w:hAnsi="Times New Roman" w:cs="Times New Roman"/>
            <w:color w:val="000000" w:themeColor="text1"/>
          </w:rPr>
          <w:t>www.sumerholding.gov.tr</w:t>
        </w:r>
      </w:hyperlink>
    </w:p>
    <w:p w:rsidR="00147ED9" w:rsidRDefault="00147ED9" w:rsidP="002A208F">
      <w:pPr>
        <w:jc w:val="center"/>
        <w:rPr>
          <w:rStyle w:val="Kpr"/>
          <w:rFonts w:ascii="Times New Roman" w:hAnsi="Times New Roman" w:cs="Times New Roman"/>
          <w:color w:val="000000" w:themeColor="text1"/>
        </w:rPr>
      </w:pPr>
    </w:p>
    <w:p w:rsidR="00147ED9" w:rsidRDefault="00147ED9" w:rsidP="002A208F">
      <w:pPr>
        <w:jc w:val="center"/>
        <w:rPr>
          <w:rStyle w:val="Kpr"/>
          <w:rFonts w:ascii="Times New Roman" w:hAnsi="Times New Roman" w:cs="Times New Roman"/>
          <w:color w:val="000000" w:themeColor="text1"/>
        </w:rPr>
      </w:pPr>
    </w:p>
    <w:p w:rsidR="00147ED9" w:rsidRPr="00362139" w:rsidRDefault="00147ED9" w:rsidP="002A208F">
      <w:pPr>
        <w:jc w:val="center"/>
        <w:rPr>
          <w:rFonts w:ascii="Times New Roman" w:hAnsi="Times New Roman" w:cs="Times New Roman"/>
          <w:color w:val="000000" w:themeColor="text1"/>
        </w:rPr>
      </w:pPr>
    </w:p>
    <w:sectPr w:rsidR="00147ED9" w:rsidRPr="00362139" w:rsidSect="00B15D5E">
      <w:headerReference w:type="default" r:id="rId9"/>
      <w:pgSz w:w="11906" w:h="16838"/>
      <w:pgMar w:top="284" w:right="1417" w:bottom="142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24E" w:rsidRDefault="00CF124E" w:rsidP="00C91A69">
      <w:r>
        <w:separator/>
      </w:r>
    </w:p>
  </w:endnote>
  <w:endnote w:type="continuationSeparator" w:id="0">
    <w:p w:rsidR="00CF124E" w:rsidRDefault="00CF124E" w:rsidP="00C91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24E" w:rsidRDefault="00CF124E" w:rsidP="00C91A69">
      <w:r>
        <w:separator/>
      </w:r>
    </w:p>
  </w:footnote>
  <w:footnote w:type="continuationSeparator" w:id="0">
    <w:p w:rsidR="00CF124E" w:rsidRDefault="00CF124E" w:rsidP="00C91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A69" w:rsidRDefault="00C91A69" w:rsidP="00180EF5">
    <w:pPr>
      <w:pStyle w:val="stBilgi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C272B"/>
    <w:multiLevelType w:val="hybridMultilevel"/>
    <w:tmpl w:val="59547FCC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74F33F5"/>
    <w:multiLevelType w:val="multilevel"/>
    <w:tmpl w:val="E3DC335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797C3D"/>
    <w:multiLevelType w:val="multilevel"/>
    <w:tmpl w:val="0F06BE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E936F1"/>
    <w:multiLevelType w:val="multilevel"/>
    <w:tmpl w:val="DDCC6A7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AC4D12"/>
    <w:multiLevelType w:val="hybridMultilevel"/>
    <w:tmpl w:val="AAD4088C"/>
    <w:lvl w:ilvl="0" w:tplc="312CC7D6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F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F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F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57C978F3"/>
    <w:multiLevelType w:val="hybridMultilevel"/>
    <w:tmpl w:val="85767FD0"/>
    <w:lvl w:ilvl="0" w:tplc="63E6CD46">
      <w:start w:val="1"/>
      <w:numFmt w:val="decimal"/>
      <w:lvlText w:val="%1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57695"/>
    <w:multiLevelType w:val="multilevel"/>
    <w:tmpl w:val="E3DC3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816E2D"/>
    <w:multiLevelType w:val="hybridMultilevel"/>
    <w:tmpl w:val="E93C43E0"/>
    <w:lvl w:ilvl="0" w:tplc="041F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 w15:restartNumberingAfterBreak="0">
    <w:nsid w:val="78DF593A"/>
    <w:multiLevelType w:val="multilevel"/>
    <w:tmpl w:val="AEA8F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845B9C"/>
    <w:multiLevelType w:val="hybridMultilevel"/>
    <w:tmpl w:val="79342E2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8"/>
  </w:num>
  <w:num w:numId="4">
    <w:abstractNumId w:val="2"/>
  </w:num>
  <w:num w:numId="5">
    <w:abstractNumId w:val="3"/>
  </w:num>
  <w:num w:numId="6">
    <w:abstractNumId w:val="5"/>
  </w:num>
  <w:num w:numId="7">
    <w:abstractNumId w:val="0"/>
  </w:num>
  <w:num w:numId="8">
    <w:abstractNumId w:val="4"/>
  </w:num>
  <w:num w:numId="9">
    <w:abstractNumId w:val="9"/>
  </w:num>
  <w:num w:numId="10">
    <w:abstractNumId w:val="6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F52"/>
    <w:rsid w:val="00007BA3"/>
    <w:rsid w:val="00012E65"/>
    <w:rsid w:val="0005208B"/>
    <w:rsid w:val="000529A5"/>
    <w:rsid w:val="00064DF0"/>
    <w:rsid w:val="000700C1"/>
    <w:rsid w:val="000A248E"/>
    <w:rsid w:val="000C07AD"/>
    <w:rsid w:val="000C31EE"/>
    <w:rsid w:val="000D593C"/>
    <w:rsid w:val="00102227"/>
    <w:rsid w:val="00122CA3"/>
    <w:rsid w:val="0014354B"/>
    <w:rsid w:val="00147ED9"/>
    <w:rsid w:val="00175029"/>
    <w:rsid w:val="00177871"/>
    <w:rsid w:val="00180EF5"/>
    <w:rsid w:val="00197401"/>
    <w:rsid w:val="001B0CAF"/>
    <w:rsid w:val="001B2F89"/>
    <w:rsid w:val="001B3844"/>
    <w:rsid w:val="001C7728"/>
    <w:rsid w:val="001E0998"/>
    <w:rsid w:val="001E47C6"/>
    <w:rsid w:val="002027EC"/>
    <w:rsid w:val="002029BA"/>
    <w:rsid w:val="00232CCD"/>
    <w:rsid w:val="0024539F"/>
    <w:rsid w:val="002511D8"/>
    <w:rsid w:val="00251348"/>
    <w:rsid w:val="00251F48"/>
    <w:rsid w:val="00254E91"/>
    <w:rsid w:val="00263B5A"/>
    <w:rsid w:val="00265609"/>
    <w:rsid w:val="00274162"/>
    <w:rsid w:val="002A208F"/>
    <w:rsid w:val="002A3EA6"/>
    <w:rsid w:val="002B1500"/>
    <w:rsid w:val="002B25E4"/>
    <w:rsid w:val="002C0AF9"/>
    <w:rsid w:val="002C3F52"/>
    <w:rsid w:val="002E079E"/>
    <w:rsid w:val="002E0A25"/>
    <w:rsid w:val="002E39D2"/>
    <w:rsid w:val="0030290D"/>
    <w:rsid w:val="003056B7"/>
    <w:rsid w:val="00313112"/>
    <w:rsid w:val="0032401D"/>
    <w:rsid w:val="00325ACC"/>
    <w:rsid w:val="003407B0"/>
    <w:rsid w:val="00361E2C"/>
    <w:rsid w:val="00362139"/>
    <w:rsid w:val="003667D5"/>
    <w:rsid w:val="00374F9E"/>
    <w:rsid w:val="003852A4"/>
    <w:rsid w:val="00395E4B"/>
    <w:rsid w:val="003A0807"/>
    <w:rsid w:val="003A0DC9"/>
    <w:rsid w:val="003A1D80"/>
    <w:rsid w:val="003E45BE"/>
    <w:rsid w:val="003F445C"/>
    <w:rsid w:val="004054B6"/>
    <w:rsid w:val="004124DD"/>
    <w:rsid w:val="004311B6"/>
    <w:rsid w:val="004346BD"/>
    <w:rsid w:val="00447F71"/>
    <w:rsid w:val="00461E37"/>
    <w:rsid w:val="00470C94"/>
    <w:rsid w:val="004918FB"/>
    <w:rsid w:val="004D1C90"/>
    <w:rsid w:val="004E4BD2"/>
    <w:rsid w:val="004F1202"/>
    <w:rsid w:val="004F688D"/>
    <w:rsid w:val="005004DB"/>
    <w:rsid w:val="005050BB"/>
    <w:rsid w:val="005315F0"/>
    <w:rsid w:val="005324AE"/>
    <w:rsid w:val="005457AB"/>
    <w:rsid w:val="00582E41"/>
    <w:rsid w:val="00582FF1"/>
    <w:rsid w:val="00597B96"/>
    <w:rsid w:val="005B3E09"/>
    <w:rsid w:val="005B77EE"/>
    <w:rsid w:val="005C1ECD"/>
    <w:rsid w:val="005C3CA7"/>
    <w:rsid w:val="005C3F7A"/>
    <w:rsid w:val="005D7274"/>
    <w:rsid w:val="005D74BE"/>
    <w:rsid w:val="005F0DEE"/>
    <w:rsid w:val="005F2041"/>
    <w:rsid w:val="005F539D"/>
    <w:rsid w:val="005F6FEA"/>
    <w:rsid w:val="005F7D1A"/>
    <w:rsid w:val="006104B1"/>
    <w:rsid w:val="00622323"/>
    <w:rsid w:val="00624658"/>
    <w:rsid w:val="00633086"/>
    <w:rsid w:val="00637DCE"/>
    <w:rsid w:val="00642E11"/>
    <w:rsid w:val="00657D7C"/>
    <w:rsid w:val="00662B16"/>
    <w:rsid w:val="006932EB"/>
    <w:rsid w:val="006B27DB"/>
    <w:rsid w:val="006D42FB"/>
    <w:rsid w:val="00710C45"/>
    <w:rsid w:val="00712F3A"/>
    <w:rsid w:val="00720B75"/>
    <w:rsid w:val="00727229"/>
    <w:rsid w:val="00731AA8"/>
    <w:rsid w:val="007456DE"/>
    <w:rsid w:val="00770129"/>
    <w:rsid w:val="00784A00"/>
    <w:rsid w:val="007A740F"/>
    <w:rsid w:val="007B1D7B"/>
    <w:rsid w:val="007B29EC"/>
    <w:rsid w:val="007C2078"/>
    <w:rsid w:val="007C2E2F"/>
    <w:rsid w:val="007D0DA3"/>
    <w:rsid w:val="007F4876"/>
    <w:rsid w:val="00800231"/>
    <w:rsid w:val="0080396B"/>
    <w:rsid w:val="00814B1B"/>
    <w:rsid w:val="0081676A"/>
    <w:rsid w:val="00822117"/>
    <w:rsid w:val="00822F88"/>
    <w:rsid w:val="008313E9"/>
    <w:rsid w:val="00836787"/>
    <w:rsid w:val="00843AF7"/>
    <w:rsid w:val="008476CE"/>
    <w:rsid w:val="00874B8A"/>
    <w:rsid w:val="008767FC"/>
    <w:rsid w:val="00886864"/>
    <w:rsid w:val="0089427A"/>
    <w:rsid w:val="00894BA3"/>
    <w:rsid w:val="008A24E8"/>
    <w:rsid w:val="008B0296"/>
    <w:rsid w:val="008B275A"/>
    <w:rsid w:val="008B2DAD"/>
    <w:rsid w:val="008C0857"/>
    <w:rsid w:val="008E600D"/>
    <w:rsid w:val="008F559A"/>
    <w:rsid w:val="009009A6"/>
    <w:rsid w:val="00924B95"/>
    <w:rsid w:val="00925A68"/>
    <w:rsid w:val="00942B48"/>
    <w:rsid w:val="00955C82"/>
    <w:rsid w:val="00956B13"/>
    <w:rsid w:val="00963CA4"/>
    <w:rsid w:val="00967EC9"/>
    <w:rsid w:val="009A5E79"/>
    <w:rsid w:val="009B71AC"/>
    <w:rsid w:val="009C082F"/>
    <w:rsid w:val="009E43AE"/>
    <w:rsid w:val="00A12F72"/>
    <w:rsid w:val="00A25F09"/>
    <w:rsid w:val="00A329D2"/>
    <w:rsid w:val="00A33D90"/>
    <w:rsid w:val="00A35D62"/>
    <w:rsid w:val="00A407E5"/>
    <w:rsid w:val="00A77867"/>
    <w:rsid w:val="00AB0039"/>
    <w:rsid w:val="00AB4F91"/>
    <w:rsid w:val="00AC2F21"/>
    <w:rsid w:val="00B00A2B"/>
    <w:rsid w:val="00B140CC"/>
    <w:rsid w:val="00B15D5E"/>
    <w:rsid w:val="00B17DDC"/>
    <w:rsid w:val="00B34305"/>
    <w:rsid w:val="00B431CE"/>
    <w:rsid w:val="00B63D60"/>
    <w:rsid w:val="00B6768B"/>
    <w:rsid w:val="00B80D42"/>
    <w:rsid w:val="00B829CB"/>
    <w:rsid w:val="00B97F5F"/>
    <w:rsid w:val="00BA203E"/>
    <w:rsid w:val="00BA6FF4"/>
    <w:rsid w:val="00BB0FF3"/>
    <w:rsid w:val="00BD0566"/>
    <w:rsid w:val="00BD317F"/>
    <w:rsid w:val="00BE31C2"/>
    <w:rsid w:val="00BF44FD"/>
    <w:rsid w:val="00BF59F9"/>
    <w:rsid w:val="00C0707A"/>
    <w:rsid w:val="00C12B4C"/>
    <w:rsid w:val="00C43F85"/>
    <w:rsid w:val="00C44541"/>
    <w:rsid w:val="00C50758"/>
    <w:rsid w:val="00C742BD"/>
    <w:rsid w:val="00C812A1"/>
    <w:rsid w:val="00C8362C"/>
    <w:rsid w:val="00C91A69"/>
    <w:rsid w:val="00CA0D3E"/>
    <w:rsid w:val="00CB7B74"/>
    <w:rsid w:val="00CC1C8D"/>
    <w:rsid w:val="00CD2774"/>
    <w:rsid w:val="00CE23DA"/>
    <w:rsid w:val="00CE3638"/>
    <w:rsid w:val="00CE432C"/>
    <w:rsid w:val="00CF124E"/>
    <w:rsid w:val="00CF2013"/>
    <w:rsid w:val="00D078E2"/>
    <w:rsid w:val="00D15B31"/>
    <w:rsid w:val="00D2238B"/>
    <w:rsid w:val="00D34E7C"/>
    <w:rsid w:val="00D45706"/>
    <w:rsid w:val="00D65AC2"/>
    <w:rsid w:val="00D72C67"/>
    <w:rsid w:val="00D96FDC"/>
    <w:rsid w:val="00DB1C51"/>
    <w:rsid w:val="00DB68C2"/>
    <w:rsid w:val="00DD0C84"/>
    <w:rsid w:val="00DD4492"/>
    <w:rsid w:val="00DF016E"/>
    <w:rsid w:val="00DF418C"/>
    <w:rsid w:val="00DF592A"/>
    <w:rsid w:val="00E00A50"/>
    <w:rsid w:val="00E16466"/>
    <w:rsid w:val="00E239A4"/>
    <w:rsid w:val="00E24F80"/>
    <w:rsid w:val="00E27B10"/>
    <w:rsid w:val="00E34755"/>
    <w:rsid w:val="00E83C7C"/>
    <w:rsid w:val="00E931C0"/>
    <w:rsid w:val="00EB7A85"/>
    <w:rsid w:val="00EC266C"/>
    <w:rsid w:val="00EE0434"/>
    <w:rsid w:val="00F068A5"/>
    <w:rsid w:val="00F1484B"/>
    <w:rsid w:val="00F21239"/>
    <w:rsid w:val="00F408EE"/>
    <w:rsid w:val="00F46D3A"/>
    <w:rsid w:val="00F57736"/>
    <w:rsid w:val="00F6796F"/>
    <w:rsid w:val="00FC34CC"/>
    <w:rsid w:val="00FD6068"/>
    <w:rsid w:val="00FE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0AD870-9E90-4748-9750-234887EB2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F52"/>
    <w:pPr>
      <w:spacing w:after="0" w:line="240" w:lineRule="auto"/>
    </w:pPr>
    <w:rPr>
      <w:rFonts w:ascii="Calibri" w:eastAsia="Calibri" w:hAnsi="Calibri" w:cs="Calibri"/>
    </w:rPr>
  </w:style>
  <w:style w:type="paragraph" w:styleId="Balk2">
    <w:name w:val="heading 2"/>
    <w:basedOn w:val="Normal"/>
    <w:next w:val="Normal"/>
    <w:link w:val="Balk2Char"/>
    <w:uiPriority w:val="99"/>
    <w:semiHidden/>
    <w:unhideWhenUsed/>
    <w:qFormat/>
    <w:rsid w:val="002C3F52"/>
    <w:pPr>
      <w:keepNext/>
      <w:spacing w:before="120"/>
      <w:ind w:left="-108" w:right="-108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9"/>
    <w:semiHidden/>
    <w:rsid w:val="002C3F52"/>
    <w:rPr>
      <w:rFonts w:ascii="Times New Roman" w:eastAsia="Times New Roman" w:hAnsi="Times New Roman" w:cs="Times New Roman"/>
      <w:b/>
      <w:bCs/>
    </w:rPr>
  </w:style>
  <w:style w:type="paragraph" w:styleId="GvdeMetni">
    <w:name w:val="Body Text"/>
    <w:basedOn w:val="Normal"/>
    <w:link w:val="GvdeMetniChar"/>
    <w:unhideWhenUsed/>
    <w:rsid w:val="002C3F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2C3F5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931C0"/>
    <w:pPr>
      <w:ind w:left="720"/>
      <w:contextualSpacing/>
    </w:pPr>
  </w:style>
  <w:style w:type="character" w:styleId="Kpr">
    <w:name w:val="Hyperlink"/>
    <w:basedOn w:val="VarsaylanParagrafYazTipi"/>
    <w:uiPriority w:val="99"/>
    <w:rsid w:val="008E600D"/>
    <w:rPr>
      <w:color w:val="000000"/>
      <w:u w:val="none"/>
      <w:effect w:val="none"/>
    </w:rPr>
  </w:style>
  <w:style w:type="paragraph" w:styleId="stBilgi">
    <w:name w:val="header"/>
    <w:basedOn w:val="Normal"/>
    <w:link w:val="stBilgiChar"/>
    <w:uiPriority w:val="99"/>
    <w:unhideWhenUsed/>
    <w:rsid w:val="00C91A6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91A69"/>
    <w:rPr>
      <w:rFonts w:ascii="Calibri" w:eastAsia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C91A6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91A69"/>
    <w:rPr>
      <w:rFonts w:ascii="Calibri" w:eastAsia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80EF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80EF5"/>
    <w:rPr>
      <w:rFonts w:ascii="Tahoma" w:eastAsia="Calibri" w:hAnsi="Tahoma" w:cs="Tahoma"/>
      <w:sz w:val="16"/>
      <w:szCs w:val="16"/>
    </w:rPr>
  </w:style>
  <w:style w:type="paragraph" w:styleId="AralkYok">
    <w:name w:val="No Spacing"/>
    <w:uiPriority w:val="1"/>
    <w:qFormat/>
    <w:rsid w:val="00A35D62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5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merholding.gov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AB302-70F6-4D51-841A-CD3C3F68E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A.Ogun DURSUN</dc:creator>
  <cp:lastModifiedBy>Refika UGURCAN</cp:lastModifiedBy>
  <cp:revision>2</cp:revision>
  <cp:lastPrinted>2024-08-15T08:55:00Z</cp:lastPrinted>
  <dcterms:created xsi:type="dcterms:W3CDTF">2024-09-03T07:09:00Z</dcterms:created>
  <dcterms:modified xsi:type="dcterms:W3CDTF">2024-09-03T07:09:00Z</dcterms:modified>
</cp:coreProperties>
</file>